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6D0E" w14:textId="23C20DF1" w:rsidR="009A3B23" w:rsidRDefault="00160BBD">
      <w:pPr>
        <w:rPr>
          <w:b/>
          <w:bCs/>
          <w:u w:val="single"/>
        </w:rPr>
      </w:pPr>
      <w:r w:rsidRPr="70EFC240">
        <w:rPr>
          <w:b/>
          <w:bCs/>
          <w:u w:val="single"/>
        </w:rPr>
        <w:t>The RNRMC Transition Support</w:t>
      </w:r>
      <w:r w:rsidR="008D1572" w:rsidRPr="70EFC240">
        <w:rPr>
          <w:b/>
          <w:bCs/>
          <w:u w:val="single"/>
        </w:rPr>
        <w:t xml:space="preserve"> </w:t>
      </w:r>
      <w:r w:rsidR="78FF5E83" w:rsidRPr="70EFC240">
        <w:rPr>
          <w:b/>
          <w:bCs/>
          <w:u w:val="single"/>
        </w:rPr>
        <w:t>Project</w:t>
      </w:r>
      <w:r w:rsidRPr="70EFC240">
        <w:rPr>
          <w:b/>
          <w:bCs/>
          <w:u w:val="single"/>
        </w:rPr>
        <w:t xml:space="preserve"> Offer </w:t>
      </w:r>
    </w:p>
    <w:p w14:paraId="0A10CB89" w14:textId="4F0F9BAC" w:rsidR="00927316" w:rsidRPr="00951978" w:rsidRDefault="00927316">
      <w:pPr>
        <w:rPr>
          <w:b/>
          <w:bCs/>
          <w:u w:val="single"/>
        </w:rPr>
      </w:pPr>
      <w:r w:rsidRPr="7F27FC02">
        <w:rPr>
          <w:b/>
          <w:bCs/>
          <w:u w:val="single"/>
        </w:rPr>
        <w:t>Who is it for</w:t>
      </w:r>
      <w:r w:rsidR="00B32477" w:rsidRPr="7F27FC02">
        <w:rPr>
          <w:b/>
          <w:bCs/>
          <w:u w:val="single"/>
        </w:rPr>
        <w:t xml:space="preserve">? </w:t>
      </w:r>
    </w:p>
    <w:p w14:paraId="231395CE" w14:textId="364F8880" w:rsidR="00DA08F1" w:rsidRDefault="00DA08F1" w:rsidP="247D501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D7575D">
        <w:t>Involuntary</w:t>
      </w:r>
      <w:r w:rsidRPr="247D501A">
        <w:rPr>
          <w:b/>
          <w:bCs/>
        </w:rPr>
        <w:t xml:space="preserve"> </w:t>
      </w:r>
      <w:r w:rsidR="0211EBF4">
        <w:t>e</w:t>
      </w:r>
      <w:r w:rsidR="00B32477">
        <w:t xml:space="preserve">arly service leavers </w:t>
      </w:r>
      <w:r w:rsidR="006F285A">
        <w:t>and their families</w:t>
      </w:r>
      <w:r w:rsidR="27580080">
        <w:t>.</w:t>
      </w:r>
    </w:p>
    <w:p w14:paraId="14E0618F" w14:textId="67637D62" w:rsidR="00B32477" w:rsidRDefault="00B32477" w:rsidP="4039BA37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>
        <w:t xml:space="preserve">Veterans </w:t>
      </w:r>
      <w:r w:rsidR="052C5D73">
        <w:t>(</w:t>
      </w:r>
      <w:r w:rsidR="006F285A">
        <w:t>and their families</w:t>
      </w:r>
      <w:r w:rsidR="3BE8B386">
        <w:t>)</w:t>
      </w:r>
      <w:r w:rsidR="006F285A">
        <w:t xml:space="preserve"> </w:t>
      </w:r>
      <w:r w:rsidR="002FEAFF">
        <w:t>who have a</w:t>
      </w:r>
      <w:r w:rsidR="5C666729">
        <w:t xml:space="preserve">lready left the service may be referred to this </w:t>
      </w:r>
      <w:r w:rsidR="37EB77CB">
        <w:t>project,</w:t>
      </w:r>
      <w:r w:rsidR="5C666729">
        <w:t xml:space="preserve"> but we will not actively seek referrals at the outset.</w:t>
      </w:r>
    </w:p>
    <w:p w14:paraId="6F1B337E" w14:textId="58C36884" w:rsidR="00964FB6" w:rsidRPr="00646D45" w:rsidRDefault="5C666729" w:rsidP="07EA5AE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Any other </w:t>
      </w:r>
      <w:r w:rsidR="004B7A16">
        <w:t>service leaver</w:t>
      </w:r>
      <w:r w:rsidR="10324E45">
        <w:t xml:space="preserve"> who self-refers or is advised to self-refer will also be considered but we will not actively seek </w:t>
      </w:r>
      <w:r w:rsidR="5776FDB3">
        <w:t>referrals</w:t>
      </w:r>
      <w:r w:rsidR="10324E45">
        <w:t xml:space="preserve"> from this larger cohort at the outset of the </w:t>
      </w:r>
      <w:r w:rsidR="2713D3DA">
        <w:t>project</w:t>
      </w:r>
      <w:r w:rsidR="6BDB9074">
        <w:t>.</w:t>
      </w:r>
    </w:p>
    <w:p w14:paraId="5B8D69CA" w14:textId="77777777" w:rsidR="00646D45" w:rsidRPr="00646D45" w:rsidRDefault="00646D45" w:rsidP="00646D45">
      <w:pPr>
        <w:rPr>
          <w:u w:val="single"/>
        </w:rPr>
      </w:pPr>
    </w:p>
    <w:p w14:paraId="3E62BB6C" w14:textId="306E31E1" w:rsidR="309CB35A" w:rsidRDefault="309CB35A" w:rsidP="7F27FC02">
      <w:pPr>
        <w:spacing w:line="257" w:lineRule="auto"/>
      </w:pPr>
      <w:r w:rsidRPr="7F27FC02">
        <w:rPr>
          <w:rFonts w:ascii="Calibri" w:eastAsia="Calibri" w:hAnsi="Calibri" w:cs="Calibri"/>
          <w:b/>
          <w:bCs/>
          <w:sz w:val="24"/>
          <w:szCs w:val="24"/>
          <w:u w:val="single"/>
        </w:rPr>
        <w:t>Our Promise / Service Principles</w:t>
      </w:r>
    </w:p>
    <w:p w14:paraId="5A2FA6C1" w14:textId="5E198764" w:rsidR="309CB35A" w:rsidRDefault="309CB35A">
      <w:r w:rsidRPr="7F27FC02">
        <w:rPr>
          <w:rFonts w:ascii="Calibri" w:eastAsia="Calibri" w:hAnsi="Calibri" w:cs="Calibri"/>
        </w:rPr>
        <w:t xml:space="preserve">We understand that transition to civilian life can be a difficult and daunting experience. We also understand that some service leavers are particularly vulnerable and </w:t>
      </w:r>
      <w:r w:rsidR="00D47E5E">
        <w:rPr>
          <w:rFonts w:ascii="Calibri" w:eastAsia="Calibri" w:hAnsi="Calibri" w:cs="Calibri"/>
        </w:rPr>
        <w:t xml:space="preserve">will </w:t>
      </w:r>
      <w:r w:rsidRPr="7F27FC02">
        <w:rPr>
          <w:rFonts w:ascii="Calibri" w:eastAsia="Calibri" w:hAnsi="Calibri" w:cs="Calibri"/>
        </w:rPr>
        <w:t>need more support</w:t>
      </w:r>
      <w:r w:rsidR="00D47E5E">
        <w:rPr>
          <w:rFonts w:ascii="Calibri" w:eastAsia="Calibri" w:hAnsi="Calibri" w:cs="Calibri"/>
        </w:rPr>
        <w:t xml:space="preserve"> and focus</w:t>
      </w:r>
      <w:r w:rsidRPr="7F27FC02">
        <w:rPr>
          <w:rFonts w:ascii="Calibri" w:eastAsia="Calibri" w:hAnsi="Calibri" w:cs="Calibri"/>
        </w:rPr>
        <w:t xml:space="preserve"> during their transition to establish themselves in civilian life</w:t>
      </w:r>
      <w:r w:rsidR="00906632">
        <w:rPr>
          <w:rFonts w:ascii="Calibri" w:eastAsia="Calibri" w:hAnsi="Calibri" w:cs="Calibri"/>
        </w:rPr>
        <w:t xml:space="preserve"> to thrive, rather than merely survive</w:t>
      </w:r>
      <w:r w:rsidRPr="7F27FC02">
        <w:rPr>
          <w:rFonts w:ascii="Calibri" w:eastAsia="Calibri" w:hAnsi="Calibri" w:cs="Calibri"/>
        </w:rPr>
        <w:t xml:space="preserve">. </w:t>
      </w:r>
    </w:p>
    <w:p w14:paraId="3CEABAE3" w14:textId="08709D7C" w:rsidR="309CB35A" w:rsidRDefault="309CB35A">
      <w:r w:rsidRPr="7F27FC02">
        <w:rPr>
          <w:rFonts w:ascii="Calibri" w:eastAsia="Calibri" w:hAnsi="Calibri" w:cs="Calibri"/>
        </w:rPr>
        <w:t xml:space="preserve">We will work in partnership with the Royal Navy to identify vulnerable service leavers at the earliest possible opportunity, </w:t>
      </w:r>
      <w:r w:rsidR="00906632">
        <w:rPr>
          <w:rFonts w:ascii="Calibri" w:eastAsia="Calibri" w:hAnsi="Calibri" w:cs="Calibri"/>
        </w:rPr>
        <w:t xml:space="preserve">to </w:t>
      </w:r>
      <w:r w:rsidRPr="7F27FC02">
        <w:rPr>
          <w:rFonts w:ascii="Calibri" w:eastAsia="Calibri" w:hAnsi="Calibri" w:cs="Calibri"/>
        </w:rPr>
        <w:t xml:space="preserve">prevent </w:t>
      </w:r>
      <w:r w:rsidR="00315101">
        <w:rPr>
          <w:rFonts w:ascii="Calibri" w:eastAsia="Calibri" w:hAnsi="Calibri" w:cs="Calibri"/>
        </w:rPr>
        <w:t>crises by the offer of</w:t>
      </w:r>
      <w:r w:rsidRPr="7F27FC02">
        <w:rPr>
          <w:rFonts w:ascii="Calibri" w:eastAsia="Calibri" w:hAnsi="Calibri" w:cs="Calibri"/>
        </w:rPr>
        <w:t xml:space="preserve"> support</w:t>
      </w:r>
      <w:r w:rsidR="00315101">
        <w:rPr>
          <w:rFonts w:ascii="Calibri" w:eastAsia="Calibri" w:hAnsi="Calibri" w:cs="Calibri"/>
        </w:rPr>
        <w:t xml:space="preserve"> as soon as possible after a service leavers notification of discharge</w:t>
      </w:r>
      <w:r w:rsidRPr="7F27FC02">
        <w:rPr>
          <w:rFonts w:ascii="Calibri" w:eastAsia="Calibri" w:hAnsi="Calibri" w:cs="Calibri"/>
        </w:rPr>
        <w:t xml:space="preserve">. </w:t>
      </w:r>
    </w:p>
    <w:p w14:paraId="01AB0BA5" w14:textId="36D061FA" w:rsidR="309CB35A" w:rsidRDefault="00D3336D" w:rsidP="7F27FC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</w:t>
      </w:r>
      <w:r w:rsidR="309CB35A" w:rsidRPr="3FD5D37A">
        <w:rPr>
          <w:rFonts w:ascii="Calibri" w:eastAsia="Calibri" w:hAnsi="Calibri" w:cs="Calibri"/>
        </w:rPr>
        <w:t xml:space="preserve">will </w:t>
      </w:r>
      <w:r w:rsidR="0019085B" w:rsidRPr="3FD5D37A">
        <w:rPr>
          <w:rFonts w:ascii="Calibri" w:eastAsia="Calibri" w:hAnsi="Calibri" w:cs="Calibri"/>
        </w:rPr>
        <w:t>operate a ‘</w:t>
      </w:r>
      <w:r w:rsidR="309CB35A" w:rsidRPr="3FD5D37A">
        <w:rPr>
          <w:rFonts w:ascii="Calibri" w:eastAsia="Calibri" w:hAnsi="Calibri" w:cs="Calibri"/>
        </w:rPr>
        <w:t>by your side</w:t>
      </w:r>
      <w:r w:rsidR="004F3D51" w:rsidRPr="3FD5D37A">
        <w:rPr>
          <w:rFonts w:ascii="Calibri" w:eastAsia="Calibri" w:hAnsi="Calibri" w:cs="Calibri"/>
        </w:rPr>
        <w:t>’ approach</w:t>
      </w:r>
      <w:r w:rsidR="309CB35A" w:rsidRPr="3FD5D37A">
        <w:rPr>
          <w:rFonts w:ascii="Calibri" w:eastAsia="Calibri" w:hAnsi="Calibri" w:cs="Calibri"/>
        </w:rPr>
        <w:t xml:space="preserve">, enabling </w:t>
      </w:r>
      <w:r w:rsidR="004F3D51" w:rsidRPr="3FD5D37A">
        <w:rPr>
          <w:rFonts w:ascii="Calibri" w:eastAsia="Calibri" w:hAnsi="Calibri" w:cs="Calibri"/>
        </w:rPr>
        <w:t>service leavers</w:t>
      </w:r>
      <w:r w:rsidR="309CB35A" w:rsidRPr="3FD5D37A">
        <w:rPr>
          <w:rFonts w:ascii="Calibri" w:eastAsia="Calibri" w:hAnsi="Calibri" w:cs="Calibri"/>
        </w:rPr>
        <w:t xml:space="preserve"> and </w:t>
      </w:r>
      <w:r w:rsidR="004F3D51" w:rsidRPr="3FD5D37A">
        <w:rPr>
          <w:rFonts w:ascii="Calibri" w:eastAsia="Calibri" w:hAnsi="Calibri" w:cs="Calibri"/>
        </w:rPr>
        <w:t>their</w:t>
      </w:r>
      <w:r w:rsidR="309CB35A" w:rsidRPr="3FD5D37A">
        <w:rPr>
          <w:rFonts w:ascii="Calibri" w:eastAsia="Calibri" w:hAnsi="Calibri" w:cs="Calibri"/>
        </w:rPr>
        <w:t xml:space="preserve"> famil</w:t>
      </w:r>
      <w:r w:rsidR="004F3D51" w:rsidRPr="3FD5D37A">
        <w:rPr>
          <w:rFonts w:ascii="Calibri" w:eastAsia="Calibri" w:hAnsi="Calibri" w:cs="Calibri"/>
        </w:rPr>
        <w:t>ies</w:t>
      </w:r>
      <w:r w:rsidR="309CB35A" w:rsidRPr="3FD5D37A">
        <w:rPr>
          <w:rFonts w:ascii="Calibri" w:eastAsia="Calibri" w:hAnsi="Calibri" w:cs="Calibri"/>
        </w:rPr>
        <w:t xml:space="preserve"> to achieve the best possible start </w:t>
      </w:r>
      <w:r w:rsidR="004F3D51" w:rsidRPr="3FD5D37A">
        <w:rPr>
          <w:rFonts w:ascii="Calibri" w:eastAsia="Calibri" w:hAnsi="Calibri" w:cs="Calibri"/>
        </w:rPr>
        <w:t>to</w:t>
      </w:r>
      <w:r w:rsidR="309CB35A" w:rsidRPr="3FD5D37A">
        <w:rPr>
          <w:rFonts w:ascii="Calibri" w:eastAsia="Calibri" w:hAnsi="Calibri" w:cs="Calibri"/>
        </w:rPr>
        <w:t xml:space="preserve"> civilian life, regardless of </w:t>
      </w:r>
      <w:r w:rsidR="004F3D51" w:rsidRPr="3FD5D37A">
        <w:rPr>
          <w:rFonts w:ascii="Calibri" w:eastAsia="Calibri" w:hAnsi="Calibri" w:cs="Calibri"/>
        </w:rPr>
        <w:t>the</w:t>
      </w:r>
      <w:r w:rsidR="309CB35A" w:rsidRPr="3FD5D37A">
        <w:rPr>
          <w:rFonts w:ascii="Calibri" w:eastAsia="Calibri" w:hAnsi="Calibri" w:cs="Calibri"/>
        </w:rPr>
        <w:t xml:space="preserve"> reason for leaving the Royal Navy. We </w:t>
      </w:r>
      <w:r w:rsidR="004F3D51" w:rsidRPr="3FD5D37A">
        <w:rPr>
          <w:rFonts w:ascii="Calibri" w:eastAsia="Calibri" w:hAnsi="Calibri" w:cs="Calibri"/>
        </w:rPr>
        <w:t>will</w:t>
      </w:r>
      <w:r w:rsidR="309CB35A" w:rsidRPr="3FD5D37A">
        <w:rPr>
          <w:rFonts w:ascii="Calibri" w:eastAsia="Calibri" w:hAnsi="Calibri" w:cs="Calibri"/>
        </w:rPr>
        <w:t xml:space="preserve"> support </w:t>
      </w:r>
      <w:r w:rsidR="008546B0" w:rsidRPr="3FD5D37A">
        <w:rPr>
          <w:rFonts w:ascii="Calibri" w:eastAsia="Calibri" w:hAnsi="Calibri" w:cs="Calibri"/>
        </w:rPr>
        <w:t>the creation of a personal</w:t>
      </w:r>
      <w:r w:rsidR="309CB35A" w:rsidRPr="3FD5D37A">
        <w:rPr>
          <w:rFonts w:ascii="Calibri" w:eastAsia="Calibri" w:hAnsi="Calibri" w:cs="Calibri"/>
        </w:rPr>
        <w:t xml:space="preserve"> plan for </w:t>
      </w:r>
      <w:r w:rsidR="008546B0" w:rsidRPr="3FD5D37A">
        <w:rPr>
          <w:rFonts w:ascii="Calibri" w:eastAsia="Calibri" w:hAnsi="Calibri" w:cs="Calibri"/>
        </w:rPr>
        <w:t>the</w:t>
      </w:r>
      <w:r w:rsidR="309CB35A" w:rsidRPr="3FD5D37A">
        <w:rPr>
          <w:rFonts w:ascii="Calibri" w:eastAsia="Calibri" w:hAnsi="Calibri" w:cs="Calibri"/>
        </w:rPr>
        <w:t xml:space="preserve"> future and </w:t>
      </w:r>
      <w:r w:rsidR="008546B0" w:rsidRPr="3FD5D37A">
        <w:rPr>
          <w:rFonts w:ascii="Calibri" w:eastAsia="Calibri" w:hAnsi="Calibri" w:cs="Calibri"/>
        </w:rPr>
        <w:t xml:space="preserve">assist in </w:t>
      </w:r>
      <w:r w:rsidR="309CB35A" w:rsidRPr="3FD5D37A">
        <w:rPr>
          <w:rFonts w:ascii="Calibri" w:eastAsia="Calibri" w:hAnsi="Calibri" w:cs="Calibri"/>
        </w:rPr>
        <w:t>put</w:t>
      </w:r>
      <w:r w:rsidR="00D47E5E" w:rsidRPr="3FD5D37A">
        <w:rPr>
          <w:rFonts w:ascii="Calibri" w:eastAsia="Calibri" w:hAnsi="Calibri" w:cs="Calibri"/>
        </w:rPr>
        <w:t>ting</w:t>
      </w:r>
      <w:r w:rsidR="309CB35A" w:rsidRPr="3FD5D37A">
        <w:rPr>
          <w:rFonts w:ascii="Calibri" w:eastAsia="Calibri" w:hAnsi="Calibri" w:cs="Calibri"/>
        </w:rPr>
        <w:t xml:space="preserve"> </w:t>
      </w:r>
      <w:r w:rsidR="774EDAE7" w:rsidRPr="3FD5D37A">
        <w:rPr>
          <w:rFonts w:ascii="Calibri" w:eastAsia="Calibri" w:hAnsi="Calibri" w:cs="Calibri"/>
        </w:rPr>
        <w:t>this plan</w:t>
      </w:r>
      <w:r w:rsidR="309CB35A" w:rsidRPr="3FD5D37A">
        <w:rPr>
          <w:rFonts w:ascii="Calibri" w:eastAsia="Calibri" w:hAnsi="Calibri" w:cs="Calibri"/>
        </w:rPr>
        <w:t xml:space="preserve"> into action.</w:t>
      </w:r>
    </w:p>
    <w:p w14:paraId="6690E0A9" w14:textId="60F3DD56" w:rsidR="309CB35A" w:rsidRDefault="309CB35A">
      <w:r w:rsidRPr="7F27FC02">
        <w:rPr>
          <w:rFonts w:ascii="Calibri" w:eastAsia="Calibri" w:hAnsi="Calibri" w:cs="Calibri"/>
        </w:rPr>
        <w:t xml:space="preserve">We are committed to offering non-judgmental, impartial and confidential support with fair and equal access to all who need it.  </w:t>
      </w:r>
    </w:p>
    <w:p w14:paraId="0C9D0582" w14:textId="44D5CE71" w:rsidR="309CB35A" w:rsidRDefault="309CB35A" w:rsidP="7F27FC02">
      <w:pPr>
        <w:rPr>
          <w:rFonts w:ascii="Calibri" w:eastAsia="Calibri" w:hAnsi="Calibri" w:cs="Calibri"/>
        </w:rPr>
      </w:pPr>
      <w:r w:rsidRPr="3FD5D37A">
        <w:rPr>
          <w:rFonts w:ascii="Calibri" w:eastAsia="Calibri" w:hAnsi="Calibri" w:cs="Calibri"/>
        </w:rPr>
        <w:t xml:space="preserve">We </w:t>
      </w:r>
      <w:r w:rsidR="00EC7F1B" w:rsidRPr="3FD5D37A">
        <w:rPr>
          <w:rFonts w:ascii="Calibri" w:eastAsia="Calibri" w:hAnsi="Calibri" w:cs="Calibri"/>
        </w:rPr>
        <w:t>will be</w:t>
      </w:r>
      <w:r w:rsidRPr="3FD5D37A">
        <w:rPr>
          <w:rFonts w:ascii="Calibri" w:eastAsia="Calibri" w:hAnsi="Calibri" w:cs="Calibri"/>
        </w:rPr>
        <w:t xml:space="preserve"> reactive to </w:t>
      </w:r>
      <w:r w:rsidR="00EC7F1B" w:rsidRPr="3FD5D37A">
        <w:rPr>
          <w:rFonts w:ascii="Calibri" w:eastAsia="Calibri" w:hAnsi="Calibri" w:cs="Calibri"/>
        </w:rPr>
        <w:t>service leaver’s sp</w:t>
      </w:r>
      <w:r w:rsidR="00C4678E" w:rsidRPr="3FD5D37A">
        <w:rPr>
          <w:rFonts w:ascii="Calibri" w:eastAsia="Calibri" w:hAnsi="Calibri" w:cs="Calibri"/>
        </w:rPr>
        <w:t>e</w:t>
      </w:r>
      <w:r w:rsidR="00EC7F1B" w:rsidRPr="3FD5D37A">
        <w:rPr>
          <w:rFonts w:ascii="Calibri" w:eastAsia="Calibri" w:hAnsi="Calibri" w:cs="Calibri"/>
        </w:rPr>
        <w:t>cific circumstances and th</w:t>
      </w:r>
      <w:r w:rsidR="00C4678E" w:rsidRPr="3FD5D37A">
        <w:rPr>
          <w:rFonts w:ascii="Calibri" w:eastAsia="Calibri" w:hAnsi="Calibri" w:cs="Calibri"/>
        </w:rPr>
        <w:t xml:space="preserve">eir </w:t>
      </w:r>
      <w:r w:rsidRPr="3FD5D37A">
        <w:rPr>
          <w:rFonts w:ascii="Calibri" w:eastAsia="Calibri" w:hAnsi="Calibri" w:cs="Calibri"/>
        </w:rPr>
        <w:t xml:space="preserve">needs </w:t>
      </w:r>
      <w:r w:rsidR="00C4678E" w:rsidRPr="3FD5D37A">
        <w:rPr>
          <w:rFonts w:ascii="Calibri" w:eastAsia="Calibri" w:hAnsi="Calibri" w:cs="Calibri"/>
        </w:rPr>
        <w:t xml:space="preserve">(and also </w:t>
      </w:r>
      <w:r w:rsidRPr="3FD5D37A">
        <w:rPr>
          <w:rFonts w:ascii="Calibri" w:eastAsia="Calibri" w:hAnsi="Calibri" w:cs="Calibri"/>
        </w:rPr>
        <w:t xml:space="preserve">the needs of </w:t>
      </w:r>
      <w:r w:rsidR="00C4678E" w:rsidRPr="3FD5D37A">
        <w:rPr>
          <w:rFonts w:ascii="Calibri" w:eastAsia="Calibri" w:hAnsi="Calibri" w:cs="Calibri"/>
        </w:rPr>
        <w:t xml:space="preserve">their </w:t>
      </w:r>
      <w:r w:rsidRPr="3FD5D37A">
        <w:rPr>
          <w:rFonts w:ascii="Calibri" w:eastAsia="Calibri" w:hAnsi="Calibri" w:cs="Calibri"/>
        </w:rPr>
        <w:t>family</w:t>
      </w:r>
      <w:r w:rsidR="00C4678E" w:rsidRPr="3FD5D37A">
        <w:rPr>
          <w:rFonts w:ascii="Calibri" w:eastAsia="Calibri" w:hAnsi="Calibri" w:cs="Calibri"/>
        </w:rPr>
        <w:t>)</w:t>
      </w:r>
      <w:r w:rsidRPr="3FD5D37A">
        <w:rPr>
          <w:rFonts w:ascii="Calibri" w:eastAsia="Calibri" w:hAnsi="Calibri" w:cs="Calibri"/>
        </w:rPr>
        <w:t xml:space="preserve"> and actively support </w:t>
      </w:r>
      <w:r w:rsidR="00C4678E" w:rsidRPr="3FD5D37A">
        <w:rPr>
          <w:rFonts w:ascii="Calibri" w:eastAsia="Calibri" w:hAnsi="Calibri" w:cs="Calibri"/>
        </w:rPr>
        <w:t>them</w:t>
      </w:r>
      <w:r w:rsidRPr="3FD5D37A">
        <w:rPr>
          <w:rFonts w:ascii="Calibri" w:eastAsia="Calibri" w:hAnsi="Calibri" w:cs="Calibri"/>
        </w:rPr>
        <w:t xml:space="preserve"> to access advice, information and services either jointly or on an individual basis. </w:t>
      </w:r>
    </w:p>
    <w:p w14:paraId="1B64A2D6" w14:textId="6E15F79D" w:rsidR="309CB35A" w:rsidRDefault="309CB35A">
      <w:r w:rsidRPr="03286026">
        <w:rPr>
          <w:rFonts w:ascii="Calibri" w:eastAsia="Calibri" w:hAnsi="Calibri" w:cs="Calibri"/>
        </w:rPr>
        <w:t xml:space="preserve">We </w:t>
      </w:r>
      <w:r w:rsidR="00C4678E" w:rsidRPr="03286026">
        <w:rPr>
          <w:rFonts w:ascii="Calibri" w:eastAsia="Calibri" w:hAnsi="Calibri" w:cs="Calibri"/>
        </w:rPr>
        <w:t xml:space="preserve">will </w:t>
      </w:r>
      <w:r w:rsidRPr="03286026">
        <w:rPr>
          <w:rFonts w:ascii="Calibri" w:eastAsia="Calibri" w:hAnsi="Calibri" w:cs="Calibri"/>
        </w:rPr>
        <w:t xml:space="preserve">work in a person-centred and family-centred way ensuring that </w:t>
      </w:r>
      <w:r w:rsidR="00C4678E" w:rsidRPr="03286026">
        <w:rPr>
          <w:rFonts w:ascii="Calibri" w:eastAsia="Calibri" w:hAnsi="Calibri" w:cs="Calibri"/>
        </w:rPr>
        <w:t>service leavers</w:t>
      </w:r>
      <w:r w:rsidRPr="03286026">
        <w:rPr>
          <w:rFonts w:ascii="Calibri" w:eastAsia="Calibri" w:hAnsi="Calibri" w:cs="Calibri"/>
        </w:rPr>
        <w:t xml:space="preserve"> are the </w:t>
      </w:r>
      <w:r w:rsidR="55148979" w:rsidRPr="03286026">
        <w:rPr>
          <w:rFonts w:ascii="Calibri" w:eastAsia="Calibri" w:hAnsi="Calibri" w:cs="Calibri"/>
        </w:rPr>
        <w:t>primary</w:t>
      </w:r>
      <w:r w:rsidRPr="03286026">
        <w:rPr>
          <w:rFonts w:ascii="Calibri" w:eastAsia="Calibri" w:hAnsi="Calibri" w:cs="Calibri"/>
        </w:rPr>
        <w:t xml:space="preserve"> focus of our work and that </w:t>
      </w:r>
      <w:r w:rsidR="00C4678E" w:rsidRPr="03286026">
        <w:rPr>
          <w:rFonts w:ascii="Calibri" w:eastAsia="Calibri" w:hAnsi="Calibri" w:cs="Calibri"/>
        </w:rPr>
        <w:t>they</w:t>
      </w:r>
      <w:r w:rsidRPr="03286026">
        <w:rPr>
          <w:rFonts w:ascii="Calibri" w:eastAsia="Calibri" w:hAnsi="Calibri" w:cs="Calibri"/>
        </w:rPr>
        <w:t xml:space="preserve"> have choice and control over what we support </w:t>
      </w:r>
      <w:r w:rsidR="00C4678E" w:rsidRPr="03286026">
        <w:rPr>
          <w:rFonts w:ascii="Calibri" w:eastAsia="Calibri" w:hAnsi="Calibri" w:cs="Calibri"/>
        </w:rPr>
        <w:t>then</w:t>
      </w:r>
      <w:r w:rsidRPr="03286026">
        <w:rPr>
          <w:rFonts w:ascii="Calibri" w:eastAsia="Calibri" w:hAnsi="Calibri" w:cs="Calibri"/>
        </w:rPr>
        <w:t xml:space="preserve"> with and how we</w:t>
      </w:r>
      <w:r w:rsidR="00C4678E" w:rsidRPr="03286026">
        <w:rPr>
          <w:rFonts w:ascii="Calibri" w:eastAsia="Calibri" w:hAnsi="Calibri" w:cs="Calibri"/>
        </w:rPr>
        <w:t xml:space="preserve"> provide that </w:t>
      </w:r>
      <w:r w:rsidRPr="03286026">
        <w:rPr>
          <w:rFonts w:ascii="Calibri" w:eastAsia="Calibri" w:hAnsi="Calibri" w:cs="Calibri"/>
        </w:rPr>
        <w:t xml:space="preserve">support. </w:t>
      </w:r>
    </w:p>
    <w:p w14:paraId="35B2B027" w14:textId="162C3111" w:rsidR="309CB35A" w:rsidRDefault="309CB35A">
      <w:r w:rsidRPr="7F27FC02">
        <w:rPr>
          <w:rFonts w:ascii="Calibri" w:eastAsia="Calibri" w:hAnsi="Calibri" w:cs="Calibri"/>
        </w:rPr>
        <w:t xml:space="preserve">We will work collaboratively with </w:t>
      </w:r>
      <w:r w:rsidR="003A5108">
        <w:rPr>
          <w:rFonts w:ascii="Calibri" w:eastAsia="Calibri" w:hAnsi="Calibri" w:cs="Calibri"/>
        </w:rPr>
        <w:t>service leavers</w:t>
      </w:r>
      <w:r w:rsidRPr="7F27FC02">
        <w:rPr>
          <w:rFonts w:ascii="Calibri" w:eastAsia="Calibri" w:hAnsi="Calibri" w:cs="Calibri"/>
        </w:rPr>
        <w:t xml:space="preserve">, </w:t>
      </w:r>
      <w:r w:rsidR="003A5108">
        <w:rPr>
          <w:rFonts w:ascii="Calibri" w:eastAsia="Calibri" w:hAnsi="Calibri" w:cs="Calibri"/>
        </w:rPr>
        <w:t>their families</w:t>
      </w:r>
      <w:r w:rsidRPr="7F27FC02">
        <w:rPr>
          <w:rFonts w:ascii="Calibri" w:eastAsia="Calibri" w:hAnsi="Calibri" w:cs="Calibri"/>
        </w:rPr>
        <w:t>, military charities, voluntary sector organisations and public service provi</w:t>
      </w:r>
      <w:r w:rsidR="003A5108">
        <w:rPr>
          <w:rFonts w:ascii="Calibri" w:eastAsia="Calibri" w:hAnsi="Calibri" w:cs="Calibri"/>
        </w:rPr>
        <w:t>ders</w:t>
      </w:r>
      <w:r w:rsidRPr="7F27FC02">
        <w:rPr>
          <w:rFonts w:ascii="Calibri" w:eastAsia="Calibri" w:hAnsi="Calibri" w:cs="Calibri"/>
        </w:rPr>
        <w:t xml:space="preserve">. We </w:t>
      </w:r>
      <w:r w:rsidR="003A5108">
        <w:rPr>
          <w:rFonts w:ascii="Calibri" w:eastAsia="Calibri" w:hAnsi="Calibri" w:cs="Calibri"/>
        </w:rPr>
        <w:t xml:space="preserve">will </w:t>
      </w:r>
      <w:r w:rsidRPr="7F27FC02">
        <w:rPr>
          <w:rFonts w:ascii="Calibri" w:eastAsia="Calibri" w:hAnsi="Calibri" w:cs="Calibri"/>
        </w:rPr>
        <w:t xml:space="preserve">offer to act as a case co-ordinator ensuring a joined-up approach and improved access to </w:t>
      </w:r>
      <w:r w:rsidR="003A5108">
        <w:rPr>
          <w:rFonts w:ascii="Calibri" w:eastAsia="Calibri" w:hAnsi="Calibri" w:cs="Calibri"/>
        </w:rPr>
        <w:t xml:space="preserve">all relevant </w:t>
      </w:r>
      <w:r w:rsidRPr="7F27FC02">
        <w:rPr>
          <w:rFonts w:ascii="Calibri" w:eastAsia="Calibri" w:hAnsi="Calibri" w:cs="Calibri"/>
        </w:rPr>
        <w:t xml:space="preserve">services. </w:t>
      </w:r>
    </w:p>
    <w:p w14:paraId="72AA725C" w14:textId="2BDFE20C" w:rsidR="309CB35A" w:rsidRDefault="309CB35A">
      <w:r w:rsidRPr="7F27FC02">
        <w:rPr>
          <w:rFonts w:ascii="Calibri" w:eastAsia="Calibri" w:hAnsi="Calibri" w:cs="Calibri"/>
        </w:rPr>
        <w:t xml:space="preserve">We </w:t>
      </w:r>
      <w:r w:rsidR="003A5108">
        <w:rPr>
          <w:rFonts w:ascii="Calibri" w:eastAsia="Calibri" w:hAnsi="Calibri" w:cs="Calibri"/>
        </w:rPr>
        <w:t>will adopt</w:t>
      </w:r>
      <w:r w:rsidRPr="7F27FC02">
        <w:rPr>
          <w:rFonts w:ascii="Calibri" w:eastAsia="Calibri" w:hAnsi="Calibri" w:cs="Calibri"/>
        </w:rPr>
        <w:t xml:space="preserve"> a flexible approach </w:t>
      </w:r>
      <w:r w:rsidR="003A5108">
        <w:rPr>
          <w:rFonts w:ascii="Calibri" w:eastAsia="Calibri" w:hAnsi="Calibri" w:cs="Calibri"/>
        </w:rPr>
        <w:t>based around the needs of the service leavers</w:t>
      </w:r>
      <w:r w:rsidR="00DF2066">
        <w:rPr>
          <w:rFonts w:ascii="Calibri" w:eastAsia="Calibri" w:hAnsi="Calibri" w:cs="Calibri"/>
        </w:rPr>
        <w:t>, working</w:t>
      </w:r>
      <w:r w:rsidRPr="7F27FC02">
        <w:rPr>
          <w:rFonts w:ascii="Calibri" w:eastAsia="Calibri" w:hAnsi="Calibri" w:cs="Calibri"/>
        </w:rPr>
        <w:t xml:space="preserve"> creatively to ensure </w:t>
      </w:r>
      <w:r w:rsidR="0065203E">
        <w:rPr>
          <w:rFonts w:ascii="Calibri" w:eastAsia="Calibri" w:hAnsi="Calibri" w:cs="Calibri"/>
        </w:rPr>
        <w:t>that they and their families have the confidence and trust</w:t>
      </w:r>
      <w:r w:rsidRPr="7F27FC02">
        <w:rPr>
          <w:rFonts w:ascii="Calibri" w:eastAsia="Calibri" w:hAnsi="Calibri" w:cs="Calibri"/>
        </w:rPr>
        <w:t xml:space="preserve"> </w:t>
      </w:r>
      <w:r w:rsidR="0065203E">
        <w:rPr>
          <w:rFonts w:ascii="Calibri" w:eastAsia="Calibri" w:hAnsi="Calibri" w:cs="Calibri"/>
        </w:rPr>
        <w:t>to</w:t>
      </w:r>
      <w:r w:rsidRPr="7F27FC02">
        <w:rPr>
          <w:rFonts w:ascii="Calibri" w:eastAsia="Calibri" w:hAnsi="Calibri" w:cs="Calibri"/>
        </w:rPr>
        <w:t xml:space="preserve"> speak openly</w:t>
      </w:r>
      <w:r w:rsidR="000852EA">
        <w:rPr>
          <w:rFonts w:ascii="Calibri" w:eastAsia="Calibri" w:hAnsi="Calibri" w:cs="Calibri"/>
        </w:rPr>
        <w:t xml:space="preserve"> at </w:t>
      </w:r>
      <w:r w:rsidRPr="7F27FC02">
        <w:rPr>
          <w:rFonts w:ascii="Calibri" w:eastAsia="Calibri" w:hAnsi="Calibri" w:cs="Calibri"/>
        </w:rPr>
        <w:t>face</w:t>
      </w:r>
      <w:r w:rsidR="000852EA">
        <w:rPr>
          <w:rFonts w:ascii="Calibri" w:eastAsia="Calibri" w:hAnsi="Calibri" w:cs="Calibri"/>
        </w:rPr>
        <w:t>-</w:t>
      </w:r>
      <w:r w:rsidRPr="7F27FC02">
        <w:rPr>
          <w:rFonts w:ascii="Calibri" w:eastAsia="Calibri" w:hAnsi="Calibri" w:cs="Calibri"/>
        </w:rPr>
        <w:t>to</w:t>
      </w:r>
      <w:r w:rsidR="000852EA">
        <w:rPr>
          <w:rFonts w:ascii="Calibri" w:eastAsia="Calibri" w:hAnsi="Calibri" w:cs="Calibri"/>
        </w:rPr>
        <w:t>-</w:t>
      </w:r>
      <w:r w:rsidRPr="7F27FC02">
        <w:rPr>
          <w:rFonts w:ascii="Calibri" w:eastAsia="Calibri" w:hAnsi="Calibri" w:cs="Calibri"/>
        </w:rPr>
        <w:t>face meetings</w:t>
      </w:r>
      <w:r w:rsidR="000852EA">
        <w:rPr>
          <w:rFonts w:ascii="Calibri" w:eastAsia="Calibri" w:hAnsi="Calibri" w:cs="Calibri"/>
        </w:rPr>
        <w:t>, and at</w:t>
      </w:r>
      <w:r w:rsidRPr="7F27FC02">
        <w:rPr>
          <w:rFonts w:ascii="Calibri" w:eastAsia="Calibri" w:hAnsi="Calibri" w:cs="Calibri"/>
        </w:rPr>
        <w:t xml:space="preserve"> a location of </w:t>
      </w:r>
      <w:r w:rsidR="000852EA">
        <w:rPr>
          <w:rFonts w:ascii="Calibri" w:eastAsia="Calibri" w:hAnsi="Calibri" w:cs="Calibri"/>
        </w:rPr>
        <w:t>their choosing</w:t>
      </w:r>
      <w:r w:rsidRPr="7F27FC02">
        <w:rPr>
          <w:rFonts w:ascii="Calibri" w:eastAsia="Calibri" w:hAnsi="Calibri" w:cs="Calibri"/>
        </w:rPr>
        <w:t xml:space="preserve">.  We will also connect with </w:t>
      </w:r>
      <w:r w:rsidR="000852EA">
        <w:rPr>
          <w:rFonts w:ascii="Calibri" w:eastAsia="Calibri" w:hAnsi="Calibri" w:cs="Calibri"/>
        </w:rPr>
        <w:t>service leavers</w:t>
      </w:r>
      <w:r w:rsidRPr="7F27FC02">
        <w:rPr>
          <w:rFonts w:ascii="Calibri" w:eastAsia="Calibri" w:hAnsi="Calibri" w:cs="Calibri"/>
        </w:rPr>
        <w:t xml:space="preserve"> virtually if </w:t>
      </w:r>
      <w:r w:rsidR="000852EA">
        <w:rPr>
          <w:rFonts w:ascii="Calibri" w:eastAsia="Calibri" w:hAnsi="Calibri" w:cs="Calibri"/>
        </w:rPr>
        <w:t xml:space="preserve">that is the preferred </w:t>
      </w:r>
      <w:r w:rsidR="00EC1F79">
        <w:rPr>
          <w:rFonts w:ascii="Calibri" w:eastAsia="Calibri" w:hAnsi="Calibri" w:cs="Calibri"/>
        </w:rPr>
        <w:t xml:space="preserve">method of contact and will </w:t>
      </w:r>
      <w:r w:rsidRPr="7F27FC02">
        <w:rPr>
          <w:rFonts w:ascii="Calibri" w:eastAsia="Calibri" w:hAnsi="Calibri" w:cs="Calibri"/>
        </w:rPr>
        <w:t>offer regular follow</w:t>
      </w:r>
      <w:r w:rsidR="00EC1F79">
        <w:rPr>
          <w:rFonts w:ascii="Calibri" w:eastAsia="Calibri" w:hAnsi="Calibri" w:cs="Calibri"/>
        </w:rPr>
        <w:t>-</w:t>
      </w:r>
      <w:r w:rsidRPr="7F27FC02">
        <w:rPr>
          <w:rFonts w:ascii="Calibri" w:eastAsia="Calibri" w:hAnsi="Calibri" w:cs="Calibri"/>
        </w:rPr>
        <w:t xml:space="preserve">up calls. </w:t>
      </w:r>
    </w:p>
    <w:p w14:paraId="41457356" w14:textId="5A70A3CB" w:rsidR="309CB35A" w:rsidRDefault="00B21AC8">
      <w:r>
        <w:rPr>
          <w:rFonts w:ascii="Calibri" w:eastAsia="Calibri" w:hAnsi="Calibri" w:cs="Calibri"/>
        </w:rPr>
        <w:lastRenderedPageBreak/>
        <w:t xml:space="preserve">We will actively </w:t>
      </w:r>
      <w:r w:rsidR="309CB35A" w:rsidRPr="03286026">
        <w:rPr>
          <w:rFonts w:ascii="Calibri" w:eastAsia="Calibri" w:hAnsi="Calibri" w:cs="Calibri"/>
        </w:rPr>
        <w:t xml:space="preserve">seek out opportunities that enable </w:t>
      </w:r>
      <w:r w:rsidR="00EC1F79" w:rsidRPr="03286026">
        <w:rPr>
          <w:rFonts w:ascii="Calibri" w:eastAsia="Calibri" w:hAnsi="Calibri" w:cs="Calibri"/>
        </w:rPr>
        <w:t>service leavers and their</w:t>
      </w:r>
      <w:r w:rsidR="309CB35A" w:rsidRPr="03286026">
        <w:rPr>
          <w:rFonts w:ascii="Calibri" w:eastAsia="Calibri" w:hAnsi="Calibri" w:cs="Calibri"/>
        </w:rPr>
        <w:t xml:space="preserve"> family members to develop knowledge of </w:t>
      </w:r>
      <w:r w:rsidR="00EC1F79" w:rsidRPr="03286026">
        <w:rPr>
          <w:rFonts w:ascii="Calibri" w:eastAsia="Calibri" w:hAnsi="Calibri" w:cs="Calibri"/>
        </w:rPr>
        <w:t>their</w:t>
      </w:r>
      <w:r w:rsidR="309CB35A" w:rsidRPr="03286026">
        <w:rPr>
          <w:rFonts w:ascii="Calibri" w:eastAsia="Calibri" w:hAnsi="Calibri" w:cs="Calibri"/>
        </w:rPr>
        <w:t xml:space="preserve"> rights and improve </w:t>
      </w:r>
      <w:r w:rsidR="00EC1F79" w:rsidRPr="03286026">
        <w:rPr>
          <w:rFonts w:ascii="Calibri" w:eastAsia="Calibri" w:hAnsi="Calibri" w:cs="Calibri"/>
        </w:rPr>
        <w:t xml:space="preserve">their </w:t>
      </w:r>
      <w:r w:rsidR="309CB35A" w:rsidRPr="03286026">
        <w:rPr>
          <w:rFonts w:ascii="Calibri" w:eastAsia="Calibri" w:hAnsi="Calibri" w:cs="Calibri"/>
        </w:rPr>
        <w:t xml:space="preserve">access to the services and support </w:t>
      </w:r>
      <w:r w:rsidR="00EC1F79" w:rsidRPr="03286026">
        <w:rPr>
          <w:rFonts w:ascii="Calibri" w:eastAsia="Calibri" w:hAnsi="Calibri" w:cs="Calibri"/>
        </w:rPr>
        <w:t>that they</w:t>
      </w:r>
      <w:r w:rsidR="309CB35A" w:rsidRPr="03286026">
        <w:rPr>
          <w:rFonts w:ascii="Calibri" w:eastAsia="Calibri" w:hAnsi="Calibri" w:cs="Calibri"/>
        </w:rPr>
        <w:t xml:space="preserve"> are entitled to. </w:t>
      </w:r>
    </w:p>
    <w:p w14:paraId="32EFA42B" w14:textId="7DD77BFD" w:rsidR="309CB35A" w:rsidRDefault="309CB35A">
      <w:pPr>
        <w:rPr>
          <w:rFonts w:ascii="Calibri" w:eastAsia="Calibri" w:hAnsi="Calibri" w:cs="Calibri"/>
        </w:rPr>
      </w:pPr>
      <w:r w:rsidRPr="7F27FC02">
        <w:rPr>
          <w:rFonts w:ascii="Calibri" w:eastAsia="Calibri" w:hAnsi="Calibri" w:cs="Calibri"/>
        </w:rPr>
        <w:t xml:space="preserve">We </w:t>
      </w:r>
      <w:r w:rsidR="00EC1F79">
        <w:rPr>
          <w:rFonts w:ascii="Calibri" w:eastAsia="Calibri" w:hAnsi="Calibri" w:cs="Calibri"/>
        </w:rPr>
        <w:t xml:space="preserve">will </w:t>
      </w:r>
      <w:r w:rsidRPr="7F27FC02">
        <w:rPr>
          <w:rFonts w:ascii="Calibri" w:eastAsia="Calibri" w:hAnsi="Calibri" w:cs="Calibri"/>
        </w:rPr>
        <w:t xml:space="preserve">work in partnership with </w:t>
      </w:r>
      <w:r w:rsidR="00EC1F79">
        <w:rPr>
          <w:rFonts w:ascii="Calibri" w:eastAsia="Calibri" w:hAnsi="Calibri" w:cs="Calibri"/>
        </w:rPr>
        <w:t>s</w:t>
      </w:r>
      <w:r w:rsidRPr="7F27FC02">
        <w:rPr>
          <w:rFonts w:ascii="Calibri" w:eastAsia="Calibri" w:hAnsi="Calibri" w:cs="Calibri"/>
        </w:rPr>
        <w:t xml:space="preserve">ervice </w:t>
      </w:r>
      <w:r w:rsidR="00EC1F79">
        <w:rPr>
          <w:rFonts w:ascii="Calibri" w:eastAsia="Calibri" w:hAnsi="Calibri" w:cs="Calibri"/>
        </w:rPr>
        <w:t>l</w:t>
      </w:r>
      <w:r w:rsidRPr="7F27FC02">
        <w:rPr>
          <w:rFonts w:ascii="Calibri" w:eastAsia="Calibri" w:hAnsi="Calibri" w:cs="Calibri"/>
        </w:rPr>
        <w:t>eavers, veterans and their families to develop the Transition Support Service</w:t>
      </w:r>
      <w:r w:rsidR="00EB1DC0">
        <w:rPr>
          <w:rFonts w:ascii="Calibri" w:eastAsia="Calibri" w:hAnsi="Calibri" w:cs="Calibri"/>
        </w:rPr>
        <w:t xml:space="preserve">, </w:t>
      </w:r>
      <w:r w:rsidR="00EC1F79">
        <w:rPr>
          <w:rFonts w:ascii="Calibri" w:eastAsia="Calibri" w:hAnsi="Calibri" w:cs="Calibri"/>
        </w:rPr>
        <w:t xml:space="preserve"> continually evaluating and </w:t>
      </w:r>
      <w:r w:rsidRPr="7F27FC02">
        <w:rPr>
          <w:rFonts w:ascii="Calibri" w:eastAsia="Calibri" w:hAnsi="Calibri" w:cs="Calibri"/>
        </w:rPr>
        <w:t>improv</w:t>
      </w:r>
      <w:r w:rsidR="00EC1F79">
        <w:rPr>
          <w:rFonts w:ascii="Calibri" w:eastAsia="Calibri" w:hAnsi="Calibri" w:cs="Calibri"/>
        </w:rPr>
        <w:t xml:space="preserve">ing this </w:t>
      </w:r>
      <w:r w:rsidRPr="7F27FC02">
        <w:rPr>
          <w:rFonts w:ascii="Calibri" w:eastAsia="Calibri" w:hAnsi="Calibri" w:cs="Calibri"/>
        </w:rPr>
        <w:t>offer</w:t>
      </w:r>
      <w:r w:rsidR="003503A2">
        <w:rPr>
          <w:rFonts w:ascii="Calibri" w:eastAsia="Calibri" w:hAnsi="Calibri" w:cs="Calibri"/>
        </w:rPr>
        <w:t>,</w:t>
      </w:r>
      <w:r w:rsidRPr="7F27FC02">
        <w:rPr>
          <w:rFonts w:ascii="Calibri" w:eastAsia="Calibri" w:hAnsi="Calibri" w:cs="Calibri"/>
        </w:rPr>
        <w:t xml:space="preserve"> </w:t>
      </w:r>
      <w:r w:rsidR="00EC1F79">
        <w:rPr>
          <w:rFonts w:ascii="Calibri" w:eastAsia="Calibri" w:hAnsi="Calibri" w:cs="Calibri"/>
        </w:rPr>
        <w:t>by listening</w:t>
      </w:r>
      <w:r w:rsidR="00C41C93">
        <w:rPr>
          <w:rFonts w:ascii="Calibri" w:eastAsia="Calibri" w:hAnsi="Calibri" w:cs="Calibri"/>
        </w:rPr>
        <w:t xml:space="preserve"> to and learning from those </w:t>
      </w:r>
      <w:r w:rsidR="001A2B64">
        <w:rPr>
          <w:rFonts w:ascii="Calibri" w:eastAsia="Calibri" w:hAnsi="Calibri" w:cs="Calibri"/>
        </w:rPr>
        <w:t>that we assist and support on this journey</w:t>
      </w:r>
      <w:r w:rsidR="00233E8B">
        <w:rPr>
          <w:rFonts w:ascii="Calibri" w:eastAsia="Calibri" w:hAnsi="Calibri" w:cs="Calibri"/>
        </w:rPr>
        <w:t xml:space="preserve">, so that we may </w:t>
      </w:r>
      <w:r w:rsidR="009F7856">
        <w:rPr>
          <w:rFonts w:ascii="Calibri" w:eastAsia="Calibri" w:hAnsi="Calibri" w:cs="Calibri"/>
        </w:rPr>
        <w:t>achieve the best outcomes for those that use the Service in future.</w:t>
      </w:r>
      <w:r w:rsidRPr="7F27FC02">
        <w:rPr>
          <w:rFonts w:ascii="Calibri" w:eastAsia="Calibri" w:hAnsi="Calibri" w:cs="Calibri"/>
        </w:rPr>
        <w:t xml:space="preserve"> </w:t>
      </w:r>
    </w:p>
    <w:p w14:paraId="68B53FDF" w14:textId="77777777" w:rsidR="00646D45" w:rsidRDefault="00646D45"/>
    <w:p w14:paraId="52D3857A" w14:textId="015DFD06" w:rsidR="00964FB6" w:rsidRPr="00C922C0" w:rsidRDefault="00993510" w:rsidP="07EA5AE1">
      <w:pPr>
        <w:rPr>
          <w:b/>
          <w:bCs/>
          <w:u w:val="single"/>
        </w:rPr>
      </w:pPr>
      <w:r w:rsidRPr="07EA5AE1">
        <w:rPr>
          <w:b/>
          <w:bCs/>
          <w:u w:val="single"/>
        </w:rPr>
        <w:t xml:space="preserve">What does it do? </w:t>
      </w:r>
      <w:r w:rsidR="00983738">
        <w:t xml:space="preserve"> </w:t>
      </w:r>
    </w:p>
    <w:tbl>
      <w:tblPr>
        <w:tblStyle w:val="TableGrid"/>
        <w:tblW w:w="13826" w:type="dxa"/>
        <w:tblLook w:val="04A0" w:firstRow="1" w:lastRow="0" w:firstColumn="1" w:lastColumn="0" w:noHBand="0" w:noVBand="1"/>
      </w:tblPr>
      <w:tblGrid>
        <w:gridCol w:w="1784"/>
        <w:gridCol w:w="3965"/>
        <w:gridCol w:w="4027"/>
        <w:gridCol w:w="4050"/>
      </w:tblGrid>
      <w:tr w:rsidR="00A31880" w14:paraId="5F87B56C" w14:textId="77777777" w:rsidTr="3FD5D37A">
        <w:tc>
          <w:tcPr>
            <w:tcW w:w="1784" w:type="dxa"/>
            <w:shd w:val="clear" w:color="auto" w:fill="F76FE4"/>
          </w:tcPr>
          <w:p w14:paraId="30E24626" w14:textId="5AEA216A" w:rsidR="00A31880" w:rsidRPr="00CE3FDE" w:rsidRDefault="00A31880" w:rsidP="00DC0EC0">
            <w:pPr>
              <w:rPr>
                <w:b/>
                <w:bCs/>
              </w:rPr>
            </w:pPr>
            <w:r w:rsidRPr="00CE3FDE">
              <w:rPr>
                <w:b/>
                <w:bCs/>
              </w:rPr>
              <w:t>Theme</w:t>
            </w:r>
            <w:r w:rsidR="0028399C">
              <w:rPr>
                <w:b/>
                <w:bCs/>
              </w:rPr>
              <w:t>s</w:t>
            </w:r>
          </w:p>
        </w:tc>
        <w:tc>
          <w:tcPr>
            <w:tcW w:w="3965" w:type="dxa"/>
            <w:shd w:val="clear" w:color="auto" w:fill="F76FE4"/>
          </w:tcPr>
          <w:p w14:paraId="73A9FFDC" w14:textId="2659E7BA" w:rsidR="00A31880" w:rsidRPr="00CE3FDE" w:rsidRDefault="77FB4AB9" w:rsidP="7F27FC02">
            <w:pPr>
              <w:rPr>
                <w:b/>
                <w:bCs/>
              </w:rPr>
            </w:pPr>
            <w:r w:rsidRPr="03286026">
              <w:rPr>
                <w:b/>
                <w:bCs/>
              </w:rPr>
              <w:t xml:space="preserve">Role of </w:t>
            </w:r>
            <w:r w:rsidR="7BD38F7A" w:rsidRPr="03286026">
              <w:rPr>
                <w:b/>
                <w:bCs/>
              </w:rPr>
              <w:t xml:space="preserve">Transition Support </w:t>
            </w:r>
            <w:r w:rsidR="58C772C2" w:rsidRPr="03286026">
              <w:rPr>
                <w:b/>
                <w:bCs/>
              </w:rPr>
              <w:t>G</w:t>
            </w:r>
            <w:r w:rsidR="7BD38F7A" w:rsidRPr="03286026">
              <w:rPr>
                <w:b/>
                <w:bCs/>
              </w:rPr>
              <w:t>uide</w:t>
            </w:r>
          </w:p>
        </w:tc>
        <w:tc>
          <w:tcPr>
            <w:tcW w:w="4027" w:type="dxa"/>
            <w:shd w:val="clear" w:color="auto" w:fill="F76FE4"/>
          </w:tcPr>
          <w:p w14:paraId="1E342CEB" w14:textId="357B515D" w:rsidR="00A31880" w:rsidRPr="00CE3FDE" w:rsidRDefault="30188138" w:rsidP="7F27FC02">
            <w:pPr>
              <w:rPr>
                <w:b/>
                <w:bCs/>
              </w:rPr>
            </w:pPr>
            <w:r w:rsidRPr="7F27FC02">
              <w:rPr>
                <w:b/>
                <w:bCs/>
              </w:rPr>
              <w:t xml:space="preserve">Referrals to partner organisations </w:t>
            </w:r>
          </w:p>
        </w:tc>
        <w:tc>
          <w:tcPr>
            <w:tcW w:w="4050" w:type="dxa"/>
            <w:shd w:val="clear" w:color="auto" w:fill="F76FE4"/>
          </w:tcPr>
          <w:p w14:paraId="5BC995E1" w14:textId="436FFB64" w:rsidR="00A31880" w:rsidRPr="00CE3FDE" w:rsidRDefault="00A31880" w:rsidP="00DC0EC0">
            <w:pPr>
              <w:rPr>
                <w:b/>
                <w:bCs/>
              </w:rPr>
            </w:pPr>
            <w:r w:rsidRPr="00CE3FDE">
              <w:rPr>
                <w:b/>
                <w:bCs/>
              </w:rPr>
              <w:t xml:space="preserve">Desired outcomes </w:t>
            </w:r>
            <w:r w:rsidR="009C1C8D" w:rsidRPr="00CE3FDE">
              <w:rPr>
                <w:b/>
                <w:bCs/>
              </w:rPr>
              <w:t xml:space="preserve">/ impact </w:t>
            </w:r>
            <w:r w:rsidRPr="00CE3FDE">
              <w:rPr>
                <w:b/>
                <w:bCs/>
              </w:rPr>
              <w:t xml:space="preserve"> </w:t>
            </w:r>
          </w:p>
        </w:tc>
      </w:tr>
      <w:tr w:rsidR="00A31880" w14:paraId="2F597D6B" w14:textId="77777777" w:rsidTr="3FD5D37A">
        <w:tc>
          <w:tcPr>
            <w:tcW w:w="1784" w:type="dxa"/>
            <w:shd w:val="clear" w:color="auto" w:fill="D9E2F3" w:themeFill="accent1" w:themeFillTint="33"/>
          </w:tcPr>
          <w:p w14:paraId="7447E485" w14:textId="5226CD21" w:rsidR="00A31880" w:rsidRPr="00CE3FDE" w:rsidRDefault="00A31880" w:rsidP="00E47789">
            <w:pPr>
              <w:rPr>
                <w:b/>
                <w:bCs/>
              </w:rPr>
            </w:pPr>
            <w:r w:rsidRPr="00CE3FDE">
              <w:rPr>
                <w:b/>
                <w:bCs/>
              </w:rPr>
              <w:t xml:space="preserve">Co-ordination </w:t>
            </w:r>
          </w:p>
        </w:tc>
        <w:tc>
          <w:tcPr>
            <w:tcW w:w="3965" w:type="dxa"/>
          </w:tcPr>
          <w:p w14:paraId="2957DBD1" w14:textId="1F6B991D" w:rsidR="00DA08F1" w:rsidRPr="009F7856" w:rsidRDefault="00DA08F1" w:rsidP="009C048C">
            <w:pPr>
              <w:pStyle w:val="ListParagraph"/>
              <w:numPr>
                <w:ilvl w:val="0"/>
                <w:numId w:val="6"/>
              </w:numPr>
            </w:pPr>
            <w:r w:rsidRPr="009F7856">
              <w:t>Link to relevant entitlement of MoD Resettlement and Transition services</w:t>
            </w:r>
          </w:p>
          <w:p w14:paraId="0E996DCB" w14:textId="749C4033" w:rsidR="004B4310" w:rsidRPr="009F7856" w:rsidRDefault="5AE09B7B" w:rsidP="009C048C">
            <w:pPr>
              <w:pStyle w:val="ListParagraph"/>
              <w:numPr>
                <w:ilvl w:val="0"/>
                <w:numId w:val="6"/>
              </w:numPr>
            </w:pPr>
            <w:r w:rsidRPr="009F7856">
              <w:t>Referrals to statutory and non-statutory support services</w:t>
            </w:r>
          </w:p>
          <w:p w14:paraId="282F6A77" w14:textId="2D96D5EB" w:rsidR="00A31880" w:rsidRDefault="5AE09B7B" w:rsidP="009C048C">
            <w:pPr>
              <w:pStyle w:val="ListParagraph"/>
              <w:numPr>
                <w:ilvl w:val="0"/>
                <w:numId w:val="6"/>
              </w:numPr>
            </w:pPr>
            <w:r>
              <w:t>Military charity sector and vol sector signposting</w:t>
            </w:r>
          </w:p>
          <w:p w14:paraId="2B7A078E" w14:textId="5364DB6A" w:rsidR="00A31880" w:rsidRDefault="5AE09B7B" w:rsidP="009C048C">
            <w:pPr>
              <w:pStyle w:val="ListParagraph"/>
              <w:numPr>
                <w:ilvl w:val="0"/>
                <w:numId w:val="6"/>
              </w:numPr>
            </w:pPr>
            <w:r>
              <w:t>Link working role, co-ordinating support services, keeping things on track chasing up actions and monitoring outcomes</w:t>
            </w:r>
          </w:p>
          <w:p w14:paraId="6DB3E974" w14:textId="60ADF785" w:rsidR="00A31880" w:rsidRDefault="2B03CFD2" w:rsidP="009C048C">
            <w:pPr>
              <w:pStyle w:val="ListParagraph"/>
              <w:numPr>
                <w:ilvl w:val="0"/>
                <w:numId w:val="6"/>
              </w:numPr>
            </w:pPr>
            <w:r>
              <w:t>Supporting a</w:t>
            </w:r>
            <w:r w:rsidR="5AE09B7B">
              <w:t>ccess to education (adult/child)</w:t>
            </w:r>
          </w:p>
          <w:p w14:paraId="2A0FF9B5" w14:textId="78A67168" w:rsidR="00A31880" w:rsidRDefault="2B03CFD2" w:rsidP="009C048C">
            <w:pPr>
              <w:pStyle w:val="ListParagraph"/>
              <w:numPr>
                <w:ilvl w:val="0"/>
                <w:numId w:val="6"/>
              </w:numPr>
            </w:pPr>
            <w:r>
              <w:t>Supporting ac</w:t>
            </w:r>
            <w:r w:rsidR="5AE09B7B">
              <w:t xml:space="preserve">cess to housing </w:t>
            </w:r>
          </w:p>
          <w:p w14:paraId="24599F64" w14:textId="1915FB5D" w:rsidR="003C06D7" w:rsidRDefault="2971D107" w:rsidP="009C048C">
            <w:pPr>
              <w:pStyle w:val="ListParagraph"/>
              <w:numPr>
                <w:ilvl w:val="0"/>
                <w:numId w:val="6"/>
              </w:numPr>
            </w:pPr>
            <w:r>
              <w:t>Co-ordinations for case conferences</w:t>
            </w:r>
            <w:r w:rsidR="713426ED">
              <w:t>,</w:t>
            </w:r>
            <w:r>
              <w:t xml:space="preserve"> and MDT meetings</w:t>
            </w:r>
          </w:p>
          <w:p w14:paraId="7B58EE6E" w14:textId="23FCC8FA" w:rsidR="00723A37" w:rsidRDefault="7A45BCF1" w:rsidP="009C048C">
            <w:pPr>
              <w:pStyle w:val="ListParagraph"/>
              <w:numPr>
                <w:ilvl w:val="0"/>
                <w:numId w:val="6"/>
              </w:numPr>
            </w:pPr>
            <w:r>
              <w:t xml:space="preserve">Developing a database of </w:t>
            </w:r>
            <w:r w:rsidR="68DE97D8">
              <w:t>services</w:t>
            </w:r>
            <w:r w:rsidR="67EF7A27">
              <w:t xml:space="preserve"> available to ea</w:t>
            </w:r>
            <w:r w:rsidR="46963BE3">
              <w:t>rly service leavers</w:t>
            </w:r>
            <w:r w:rsidR="68DE97D8">
              <w:t xml:space="preserve"> </w:t>
            </w:r>
          </w:p>
          <w:p w14:paraId="0516BEED" w14:textId="614523A7" w:rsidR="00A31880" w:rsidRDefault="68DE97D8" w:rsidP="5C610647">
            <w:pPr>
              <w:pStyle w:val="ListParagraph"/>
              <w:numPr>
                <w:ilvl w:val="0"/>
                <w:numId w:val="6"/>
              </w:numPr>
            </w:pPr>
            <w:r>
              <w:t>Developing RNRMC resources for service leavers</w:t>
            </w:r>
            <w:r w:rsidR="67EF7A27">
              <w:t xml:space="preserve"> </w:t>
            </w:r>
          </w:p>
        </w:tc>
        <w:tc>
          <w:tcPr>
            <w:tcW w:w="4027" w:type="dxa"/>
          </w:tcPr>
          <w:p w14:paraId="74AE8C0D" w14:textId="77777777" w:rsidR="00A31880" w:rsidRDefault="6805772C" w:rsidP="007B61BF">
            <w:pPr>
              <w:pStyle w:val="ListParagraph"/>
              <w:numPr>
                <w:ilvl w:val="0"/>
                <w:numId w:val="6"/>
              </w:numPr>
            </w:pPr>
            <w:r>
              <w:t xml:space="preserve">Specialist </w:t>
            </w:r>
            <w:r w:rsidR="2B03CFD2">
              <w:t xml:space="preserve">education advice </w:t>
            </w:r>
          </w:p>
          <w:p w14:paraId="3B45B873" w14:textId="77777777" w:rsidR="00DA08F1" w:rsidRPr="009F7856" w:rsidRDefault="2B03CFD2" w:rsidP="007B61BF">
            <w:pPr>
              <w:pStyle w:val="ListParagraph"/>
              <w:numPr>
                <w:ilvl w:val="0"/>
                <w:numId w:val="6"/>
              </w:numPr>
            </w:pPr>
            <w:r w:rsidRPr="009F7856">
              <w:t>Specialist housing advice</w:t>
            </w:r>
          </w:p>
          <w:p w14:paraId="16E4A568" w14:textId="0FC9575A" w:rsidR="00DA08F1" w:rsidRPr="009F7856" w:rsidRDefault="00DA08F1" w:rsidP="007B61BF">
            <w:pPr>
              <w:pStyle w:val="ListParagraph"/>
              <w:numPr>
                <w:ilvl w:val="0"/>
                <w:numId w:val="6"/>
              </w:numPr>
            </w:pPr>
            <w:r w:rsidRPr="009F7856">
              <w:t>Specialist debt advi</w:t>
            </w:r>
            <w:r w:rsidR="416D2C0E" w:rsidRPr="009F7856">
              <w:t>c</w:t>
            </w:r>
            <w:r w:rsidRPr="009F7856">
              <w:t>e</w:t>
            </w:r>
          </w:p>
          <w:p w14:paraId="23BDA2EB" w14:textId="77777777" w:rsidR="00DA08F1" w:rsidRPr="009F7856" w:rsidRDefault="00DA08F1" w:rsidP="007B61BF">
            <w:pPr>
              <w:pStyle w:val="ListParagraph"/>
              <w:numPr>
                <w:ilvl w:val="0"/>
                <w:numId w:val="6"/>
              </w:numPr>
            </w:pPr>
            <w:r w:rsidRPr="009F7856">
              <w:t>Specialist mental health support</w:t>
            </w:r>
          </w:p>
          <w:p w14:paraId="56F9F8D3" w14:textId="77777777" w:rsidR="00DA08F1" w:rsidRPr="009F7856" w:rsidRDefault="00DA08F1" w:rsidP="007B61BF">
            <w:pPr>
              <w:pStyle w:val="ListParagraph"/>
              <w:numPr>
                <w:ilvl w:val="0"/>
                <w:numId w:val="6"/>
              </w:numPr>
            </w:pPr>
            <w:r w:rsidRPr="009F7856">
              <w:t>Specialist AFCS advice</w:t>
            </w:r>
          </w:p>
          <w:p w14:paraId="459C5E35" w14:textId="64161B1A" w:rsidR="007F7EF9" w:rsidRDefault="007F7EF9" w:rsidP="7F27FC02"/>
        </w:tc>
        <w:tc>
          <w:tcPr>
            <w:tcW w:w="4050" w:type="dxa"/>
          </w:tcPr>
          <w:p w14:paraId="44C5265F" w14:textId="1A49CDF0" w:rsidR="00BA5343" w:rsidRDefault="78B94441" w:rsidP="00F47727">
            <w:pPr>
              <w:pStyle w:val="ListParagraph"/>
              <w:numPr>
                <w:ilvl w:val="0"/>
                <w:numId w:val="6"/>
              </w:numPr>
            </w:pPr>
            <w:r>
              <w:t>Crisis prevention</w:t>
            </w:r>
            <w:r w:rsidR="44C0A509">
              <w:t xml:space="preserve"> </w:t>
            </w:r>
          </w:p>
          <w:p w14:paraId="4E57CDC8" w14:textId="57F9D828" w:rsidR="00A31880" w:rsidRDefault="15D97B6A" w:rsidP="00F47727">
            <w:pPr>
              <w:pStyle w:val="ListParagraph"/>
              <w:numPr>
                <w:ilvl w:val="0"/>
                <w:numId w:val="6"/>
              </w:numPr>
            </w:pPr>
            <w:r>
              <w:t>Joined up</w:t>
            </w:r>
            <w:r w:rsidR="334F75EC">
              <w:t xml:space="preserve"> and</w:t>
            </w:r>
            <w:r>
              <w:t xml:space="preserve"> co-ordinated approach to case </w:t>
            </w:r>
            <w:r w:rsidR="3C764E1A">
              <w:t>management</w:t>
            </w:r>
          </w:p>
          <w:p w14:paraId="4E1153E3" w14:textId="4F317534" w:rsidR="00F47727" w:rsidRDefault="3C764E1A" w:rsidP="00F47727">
            <w:pPr>
              <w:pStyle w:val="ListParagraph"/>
              <w:numPr>
                <w:ilvl w:val="0"/>
                <w:numId w:val="6"/>
              </w:numPr>
            </w:pPr>
            <w:r>
              <w:t xml:space="preserve">Speedy solutions to crisis situations </w:t>
            </w:r>
          </w:p>
          <w:p w14:paraId="376A2A6A" w14:textId="1F2536B9" w:rsidR="00542483" w:rsidRDefault="331465B7" w:rsidP="00542483">
            <w:pPr>
              <w:pStyle w:val="ListParagraph"/>
              <w:numPr>
                <w:ilvl w:val="0"/>
                <w:numId w:val="6"/>
              </w:numPr>
            </w:pPr>
            <w:r>
              <w:t>Direct</w:t>
            </w:r>
            <w:r w:rsidR="4FCA8A7A">
              <w:t>/fast</w:t>
            </w:r>
            <w:r>
              <w:t>/easy</w:t>
            </w:r>
            <w:r w:rsidR="4FCA8A7A">
              <w:t xml:space="preserve"> access to appropriate support and services</w:t>
            </w:r>
          </w:p>
          <w:p w14:paraId="77A4CFBD" w14:textId="71A45F29" w:rsidR="009B5FC4" w:rsidRDefault="47D22D22" w:rsidP="00F47727">
            <w:pPr>
              <w:pStyle w:val="ListParagraph"/>
              <w:numPr>
                <w:ilvl w:val="0"/>
                <w:numId w:val="6"/>
              </w:numPr>
            </w:pPr>
            <w:r>
              <w:t>In-depth u</w:t>
            </w:r>
            <w:r w:rsidR="52356033">
              <w:t xml:space="preserve">nderstanding </w:t>
            </w:r>
            <w:r w:rsidR="344E8C8C">
              <w:t xml:space="preserve">of </w:t>
            </w:r>
            <w:r w:rsidR="52356033">
              <w:t xml:space="preserve">the needs of </w:t>
            </w:r>
            <w:r>
              <w:t xml:space="preserve">vulnerable service leavers </w:t>
            </w:r>
            <w:r w:rsidR="6CA9FCE8">
              <w:t xml:space="preserve">and their families </w:t>
            </w:r>
          </w:p>
          <w:p w14:paraId="7468D5F4" w14:textId="27A07F48" w:rsidR="00F90A86" w:rsidRDefault="47D22D22" w:rsidP="00F47727">
            <w:pPr>
              <w:pStyle w:val="ListParagraph"/>
              <w:numPr>
                <w:ilvl w:val="0"/>
                <w:numId w:val="6"/>
              </w:numPr>
            </w:pPr>
            <w:r>
              <w:t>Early engagement</w:t>
            </w:r>
            <w:r w:rsidR="223AFDDB">
              <w:t xml:space="preserve">/early </w:t>
            </w:r>
            <w:r w:rsidR="5CDA0960">
              <w:t>support with</w:t>
            </w:r>
            <w:r>
              <w:t xml:space="preserve"> vulnerable service leavers </w:t>
            </w:r>
          </w:p>
          <w:p w14:paraId="533FC02D" w14:textId="6B6F051B" w:rsidR="007020CA" w:rsidRDefault="13E5A535" w:rsidP="00F47727">
            <w:pPr>
              <w:pStyle w:val="ListParagraph"/>
              <w:numPr>
                <w:ilvl w:val="0"/>
                <w:numId w:val="6"/>
              </w:numPr>
            </w:pPr>
            <w:r>
              <w:t>Reduction in feelings of stress/</w:t>
            </w:r>
            <w:r w:rsidR="08D57A01">
              <w:t>isolation/failure</w:t>
            </w:r>
            <w:r w:rsidR="7A202631">
              <w:t>/hopelessne</w:t>
            </w:r>
            <w:r w:rsidR="1EDAC507">
              <w:t>ss</w:t>
            </w:r>
          </w:p>
          <w:p w14:paraId="4D2D7643" w14:textId="4D6295BA" w:rsidR="00682B15" w:rsidRDefault="08D57A01" w:rsidP="00F47727">
            <w:pPr>
              <w:pStyle w:val="ListParagraph"/>
              <w:numPr>
                <w:ilvl w:val="0"/>
                <w:numId w:val="6"/>
              </w:numPr>
            </w:pPr>
            <w:r>
              <w:t>Reduction of the</w:t>
            </w:r>
            <w:r w:rsidR="626E4342">
              <w:t xml:space="preserve"> negative </w:t>
            </w:r>
            <w:r>
              <w:t xml:space="preserve">impact </w:t>
            </w:r>
            <w:r w:rsidR="7A202631">
              <w:t xml:space="preserve">of </w:t>
            </w:r>
            <w:r w:rsidR="626E4342">
              <w:t>leaving service early</w:t>
            </w:r>
            <w:r w:rsidR="1CFD7A2E">
              <w:t xml:space="preserve"> on children and family life </w:t>
            </w:r>
          </w:p>
          <w:p w14:paraId="54A74045" w14:textId="400697C6" w:rsidR="00C36288" w:rsidRDefault="7FCFEA86" w:rsidP="5C610647">
            <w:pPr>
              <w:pStyle w:val="ListParagraph"/>
              <w:numPr>
                <w:ilvl w:val="0"/>
                <w:numId w:val="6"/>
              </w:numPr>
            </w:pPr>
            <w:r>
              <w:t xml:space="preserve">Fair and equal access to </w:t>
            </w:r>
            <w:r w:rsidR="3F1C5130">
              <w:t>services</w:t>
            </w:r>
          </w:p>
        </w:tc>
      </w:tr>
      <w:tr w:rsidR="00A31880" w14:paraId="68B352B9" w14:textId="77777777" w:rsidTr="3FD5D37A">
        <w:tc>
          <w:tcPr>
            <w:tcW w:w="1784" w:type="dxa"/>
            <w:shd w:val="clear" w:color="auto" w:fill="D9E2F3" w:themeFill="accent1" w:themeFillTint="33"/>
          </w:tcPr>
          <w:p w14:paraId="172D505C" w14:textId="39E7B0AC" w:rsidR="00A31880" w:rsidRPr="00CE3FDE" w:rsidRDefault="00A31880" w:rsidP="00E47789">
            <w:pPr>
              <w:rPr>
                <w:b/>
                <w:bCs/>
              </w:rPr>
            </w:pPr>
            <w:r w:rsidRPr="00CE3FDE">
              <w:rPr>
                <w:b/>
                <w:bCs/>
              </w:rPr>
              <w:t xml:space="preserve">Empowerment </w:t>
            </w:r>
          </w:p>
        </w:tc>
        <w:tc>
          <w:tcPr>
            <w:tcW w:w="3965" w:type="dxa"/>
          </w:tcPr>
          <w:p w14:paraId="2620A669" w14:textId="1F7BF0A9" w:rsidR="00A31880" w:rsidRDefault="1F67E4EF" w:rsidP="00875E47">
            <w:pPr>
              <w:pStyle w:val="ListParagraph"/>
              <w:numPr>
                <w:ilvl w:val="0"/>
                <w:numId w:val="7"/>
              </w:numPr>
            </w:pPr>
            <w:r>
              <w:t>Assistance to</w:t>
            </w:r>
            <w:r w:rsidR="5AA34C7B">
              <w:t xml:space="preserve"> vulnerable service leavers to </w:t>
            </w:r>
            <w:r w:rsidR="5114BB8E">
              <w:t xml:space="preserve">plan for the </w:t>
            </w:r>
            <w:r>
              <w:t>future</w:t>
            </w:r>
            <w:r w:rsidR="5AE09B7B">
              <w:t xml:space="preserve"> </w:t>
            </w:r>
          </w:p>
          <w:p w14:paraId="677D8C41" w14:textId="3FB53F93" w:rsidR="00A31880" w:rsidRDefault="1F67E4EF" w:rsidP="00875E47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Assistance </w:t>
            </w:r>
            <w:r w:rsidR="5AE09B7B">
              <w:t xml:space="preserve">to </w:t>
            </w:r>
            <w:r w:rsidR="5AA34C7B">
              <w:t xml:space="preserve">vulnerable service leavers to </w:t>
            </w:r>
            <w:r w:rsidR="5AE09B7B">
              <w:t>put plan</w:t>
            </w:r>
            <w:r w:rsidR="5AA34C7B">
              <w:t>s</w:t>
            </w:r>
            <w:r w:rsidR="5AE09B7B">
              <w:t xml:space="preserve"> into action</w:t>
            </w:r>
          </w:p>
          <w:p w14:paraId="3E98B43E" w14:textId="056CF9C8" w:rsidR="00A31880" w:rsidRDefault="4D65F1FF" w:rsidP="00875E47">
            <w:pPr>
              <w:pStyle w:val="ListParagraph"/>
              <w:numPr>
                <w:ilvl w:val="0"/>
                <w:numId w:val="7"/>
              </w:numPr>
            </w:pPr>
            <w:r>
              <w:t xml:space="preserve">Providing </w:t>
            </w:r>
            <w:r w:rsidR="5AE09B7B">
              <w:t xml:space="preserve">Information </w:t>
            </w:r>
            <w:r>
              <w:t xml:space="preserve">and empowering with </w:t>
            </w:r>
            <w:r w:rsidR="5AE09B7B">
              <w:t>knowledge</w:t>
            </w:r>
          </w:p>
          <w:p w14:paraId="5EC802B9" w14:textId="0790087B" w:rsidR="00A31880" w:rsidRDefault="5AE09B7B" w:rsidP="00875E47">
            <w:pPr>
              <w:pStyle w:val="ListParagraph"/>
              <w:numPr>
                <w:ilvl w:val="0"/>
                <w:numId w:val="7"/>
              </w:numPr>
            </w:pPr>
            <w:r>
              <w:t xml:space="preserve">Advice and advocacy </w:t>
            </w:r>
          </w:p>
          <w:p w14:paraId="0085B707" w14:textId="4A8A1759" w:rsidR="00A31880" w:rsidRDefault="44B9ECE7" w:rsidP="00875E47">
            <w:pPr>
              <w:pStyle w:val="ListParagraph"/>
              <w:numPr>
                <w:ilvl w:val="0"/>
                <w:numId w:val="7"/>
              </w:numPr>
            </w:pPr>
            <w:r>
              <w:t xml:space="preserve">Advice/signposting </w:t>
            </w:r>
            <w:r w:rsidR="5AE09B7B">
              <w:t xml:space="preserve">Finance/benefits/pensions/grants </w:t>
            </w:r>
          </w:p>
          <w:p w14:paraId="6587BE01" w14:textId="3A7BAE89" w:rsidR="00A31880" w:rsidRDefault="5AE09B7B" w:rsidP="5C610647">
            <w:pPr>
              <w:pStyle w:val="ListParagraph"/>
              <w:numPr>
                <w:ilvl w:val="0"/>
                <w:numId w:val="7"/>
              </w:numPr>
            </w:pPr>
            <w:r>
              <w:t>Promoting resilience /independence /side by side support</w:t>
            </w:r>
            <w:r w:rsidR="11D274D5">
              <w:t xml:space="preserve">/motivation and coaching </w:t>
            </w:r>
          </w:p>
          <w:p w14:paraId="1DFBA743" w14:textId="04CEB302" w:rsidR="00170B74" w:rsidRDefault="3BB3C58E" w:rsidP="00875E47">
            <w:pPr>
              <w:pStyle w:val="ListParagraph"/>
              <w:numPr>
                <w:ilvl w:val="0"/>
                <w:numId w:val="7"/>
              </w:numPr>
            </w:pPr>
            <w:r>
              <w:t xml:space="preserve">Promoting access to addiction support </w:t>
            </w:r>
          </w:p>
          <w:p w14:paraId="08B61717" w14:textId="09A33BBF" w:rsidR="00AA211E" w:rsidRDefault="21685366" w:rsidP="00875E47">
            <w:pPr>
              <w:pStyle w:val="ListParagraph"/>
              <w:numPr>
                <w:ilvl w:val="0"/>
                <w:numId w:val="7"/>
              </w:numPr>
            </w:pPr>
            <w:r>
              <w:t xml:space="preserve">Promoting access to </w:t>
            </w:r>
            <w:r w:rsidR="508B8E91">
              <w:t xml:space="preserve">specialist veterans’ </w:t>
            </w:r>
            <w:r>
              <w:t xml:space="preserve">health </w:t>
            </w:r>
            <w:r w:rsidR="508B8E91">
              <w:t xml:space="preserve">services </w:t>
            </w:r>
          </w:p>
          <w:p w14:paraId="40708EC5" w14:textId="08E93A6B" w:rsidR="00A31880" w:rsidRDefault="1FC8BA9A" w:rsidP="5C610647">
            <w:pPr>
              <w:pStyle w:val="ListParagraph"/>
              <w:numPr>
                <w:ilvl w:val="0"/>
                <w:numId w:val="7"/>
              </w:numPr>
            </w:pPr>
            <w:r>
              <w:t>Side by side suppo</w:t>
            </w:r>
            <w:r w:rsidR="2971D107">
              <w:t>rt</w:t>
            </w:r>
            <w:r w:rsidR="4F29A24F">
              <w:t>/advocacy</w:t>
            </w:r>
            <w:r w:rsidR="2971D107">
              <w:t xml:space="preserve"> at meetings</w:t>
            </w:r>
            <w:r w:rsidR="4F29A24F">
              <w:t xml:space="preserve"> with agencies and professionals</w:t>
            </w:r>
          </w:p>
        </w:tc>
        <w:tc>
          <w:tcPr>
            <w:tcW w:w="4027" w:type="dxa"/>
          </w:tcPr>
          <w:p w14:paraId="349E1B31" w14:textId="1A273CFD" w:rsidR="00A31880" w:rsidRPr="009F7856" w:rsidRDefault="653296D8" w:rsidP="00441BFF">
            <w:pPr>
              <w:pStyle w:val="ListParagraph"/>
              <w:numPr>
                <w:ilvl w:val="0"/>
                <w:numId w:val="7"/>
              </w:numPr>
            </w:pPr>
            <w:r w:rsidRPr="009F7856">
              <w:lastRenderedPageBreak/>
              <w:t>Specialist employment support</w:t>
            </w:r>
            <w:r w:rsidR="677D6CBA" w:rsidRPr="009F7856">
              <w:t>/advice</w:t>
            </w:r>
            <w:r w:rsidRPr="009F7856">
              <w:t xml:space="preserve"> </w:t>
            </w:r>
          </w:p>
          <w:p w14:paraId="2990E1E2" w14:textId="6F8C8363" w:rsidR="00441BFF" w:rsidRPr="009F7856" w:rsidRDefault="653296D8" w:rsidP="00441BFF">
            <w:pPr>
              <w:pStyle w:val="ListParagraph"/>
              <w:numPr>
                <w:ilvl w:val="0"/>
                <w:numId w:val="7"/>
              </w:numPr>
            </w:pPr>
            <w:r w:rsidRPr="009F7856">
              <w:t xml:space="preserve">Specialist pension advice </w:t>
            </w:r>
          </w:p>
          <w:p w14:paraId="7C99532A" w14:textId="7FD215FF" w:rsidR="00C81E7A" w:rsidRPr="009F7856" w:rsidRDefault="42F9F7D1" w:rsidP="00441BFF">
            <w:pPr>
              <w:pStyle w:val="ListParagraph"/>
              <w:numPr>
                <w:ilvl w:val="0"/>
                <w:numId w:val="7"/>
              </w:numPr>
            </w:pPr>
            <w:r w:rsidRPr="009F7856">
              <w:t xml:space="preserve">Specialist benefit advice </w:t>
            </w:r>
          </w:p>
          <w:p w14:paraId="1659F5BD" w14:textId="379BADFC" w:rsidR="00875B87" w:rsidRPr="009F7856" w:rsidRDefault="114BE34A" w:rsidP="00441BFF">
            <w:pPr>
              <w:pStyle w:val="ListParagraph"/>
              <w:numPr>
                <w:ilvl w:val="0"/>
                <w:numId w:val="7"/>
              </w:numPr>
            </w:pPr>
            <w:r w:rsidRPr="009F7856">
              <w:lastRenderedPageBreak/>
              <w:t xml:space="preserve">Specialist </w:t>
            </w:r>
            <w:r w:rsidR="3BB3C58E" w:rsidRPr="009F7856">
              <w:t xml:space="preserve">addiction support advice </w:t>
            </w:r>
          </w:p>
          <w:p w14:paraId="5ECCDCD4" w14:textId="0E207447" w:rsidR="00875B87" w:rsidRPr="009F7856" w:rsidRDefault="79AF8B4A" w:rsidP="5C610647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9F7856">
              <w:t>Specialist debt advice</w:t>
            </w:r>
          </w:p>
        </w:tc>
        <w:tc>
          <w:tcPr>
            <w:tcW w:w="4050" w:type="dxa"/>
          </w:tcPr>
          <w:p w14:paraId="778CB299" w14:textId="123A2C47" w:rsidR="00A31880" w:rsidRPr="009F7856" w:rsidRDefault="16101BB0" w:rsidP="00882EF8">
            <w:pPr>
              <w:pStyle w:val="ListParagraph"/>
              <w:numPr>
                <w:ilvl w:val="0"/>
                <w:numId w:val="7"/>
              </w:numPr>
            </w:pPr>
            <w:r w:rsidRPr="009F7856">
              <w:lastRenderedPageBreak/>
              <w:t>Enhanced resilience</w:t>
            </w:r>
            <w:r w:rsidR="67E5DD70" w:rsidRPr="009F7856">
              <w:t>/</w:t>
            </w:r>
            <w:r w:rsidR="3F1C5130" w:rsidRPr="009F7856">
              <w:t>self-advocacy</w:t>
            </w:r>
            <w:r w:rsidR="5723EA9F" w:rsidRPr="009F7856">
              <w:t xml:space="preserve">/planning </w:t>
            </w:r>
            <w:r w:rsidR="67E5DD70" w:rsidRPr="009F7856">
              <w:t>skills</w:t>
            </w:r>
            <w:r w:rsidR="3F1C5130" w:rsidRPr="009F7856">
              <w:t xml:space="preserve"> and </w:t>
            </w:r>
            <w:r w:rsidRPr="009F7856">
              <w:lastRenderedPageBreak/>
              <w:t>independence in</w:t>
            </w:r>
            <w:r w:rsidR="3F1C5130" w:rsidRPr="009F7856">
              <w:t xml:space="preserve"> vulnerable service leavers</w:t>
            </w:r>
          </w:p>
          <w:p w14:paraId="487C676A" w14:textId="77777777" w:rsidR="003C5280" w:rsidRPr="009F7856" w:rsidRDefault="60ADD0E0" w:rsidP="00882EF8">
            <w:pPr>
              <w:pStyle w:val="ListParagraph"/>
              <w:numPr>
                <w:ilvl w:val="0"/>
                <w:numId w:val="7"/>
              </w:numPr>
            </w:pPr>
            <w:r w:rsidRPr="009F7856">
              <w:t xml:space="preserve">Improved access to support/services </w:t>
            </w:r>
          </w:p>
          <w:p w14:paraId="2630AB67" w14:textId="52CD3658" w:rsidR="00C7462C" w:rsidRPr="009F7856" w:rsidRDefault="77E5C688" w:rsidP="00882EF8">
            <w:pPr>
              <w:pStyle w:val="ListParagraph"/>
              <w:numPr>
                <w:ilvl w:val="0"/>
                <w:numId w:val="7"/>
              </w:numPr>
            </w:pPr>
            <w:r w:rsidRPr="009F7856">
              <w:t>Increased take up on offers in the military and wider charity sector</w:t>
            </w:r>
          </w:p>
          <w:p w14:paraId="25AAA304" w14:textId="596C4C8C" w:rsidR="00187D9C" w:rsidRPr="009F7856" w:rsidRDefault="54A72564" w:rsidP="00882EF8">
            <w:pPr>
              <w:pStyle w:val="ListParagraph"/>
              <w:numPr>
                <w:ilvl w:val="0"/>
                <w:numId w:val="7"/>
              </w:numPr>
            </w:pPr>
            <w:r w:rsidRPr="009F7856">
              <w:t>Reduced dependency on military and voluntary sector in the future</w:t>
            </w:r>
          </w:p>
          <w:p w14:paraId="1189AC35" w14:textId="11CB8DD8" w:rsidR="0033604E" w:rsidRPr="009F7856" w:rsidRDefault="655B478D" w:rsidP="00882EF8">
            <w:pPr>
              <w:pStyle w:val="ListParagraph"/>
              <w:numPr>
                <w:ilvl w:val="0"/>
                <w:numId w:val="7"/>
              </w:numPr>
            </w:pPr>
            <w:r>
              <w:t xml:space="preserve">Improved financial stability for vulnerable service leavers and their families </w:t>
            </w:r>
            <w:r w:rsidR="77E5C688">
              <w:t xml:space="preserve">  </w:t>
            </w:r>
          </w:p>
          <w:p w14:paraId="3BAEEF7F" w14:textId="26BDF8CE" w:rsidR="004E07DA" w:rsidRPr="009F7856" w:rsidRDefault="13BBED14" w:rsidP="00882EF8">
            <w:pPr>
              <w:pStyle w:val="ListParagraph"/>
              <w:numPr>
                <w:ilvl w:val="0"/>
                <w:numId w:val="7"/>
              </w:numPr>
            </w:pPr>
            <w:r w:rsidRPr="009F7856">
              <w:t xml:space="preserve">A clear plan of action for </w:t>
            </w:r>
            <w:r w:rsidR="1B389729" w:rsidRPr="009F7856">
              <w:t xml:space="preserve">improving ability to </w:t>
            </w:r>
            <w:r w:rsidRPr="009F7856">
              <w:t>self</w:t>
            </w:r>
            <w:r w:rsidR="1B389729" w:rsidRPr="009F7856">
              <w:t>-</w:t>
            </w:r>
            <w:r w:rsidRPr="009F7856">
              <w:t>help</w:t>
            </w:r>
          </w:p>
          <w:p w14:paraId="392201FE" w14:textId="6F63E39B" w:rsidR="009D3FD6" w:rsidRPr="009F7856" w:rsidRDefault="1AB14A85" w:rsidP="00882EF8">
            <w:pPr>
              <w:pStyle w:val="ListParagraph"/>
              <w:numPr>
                <w:ilvl w:val="0"/>
                <w:numId w:val="7"/>
              </w:numPr>
            </w:pPr>
            <w:r w:rsidRPr="009F7856">
              <w:t xml:space="preserve">Improved motivation to self-help. </w:t>
            </w:r>
          </w:p>
        </w:tc>
      </w:tr>
      <w:tr w:rsidR="00A31880" w14:paraId="4E3E28C9" w14:textId="77777777" w:rsidTr="3FD5D37A">
        <w:trPr>
          <w:trHeight w:val="2955"/>
        </w:trPr>
        <w:tc>
          <w:tcPr>
            <w:tcW w:w="1784" w:type="dxa"/>
            <w:shd w:val="clear" w:color="auto" w:fill="D9E2F3" w:themeFill="accent1" w:themeFillTint="33"/>
          </w:tcPr>
          <w:p w14:paraId="340AD482" w14:textId="3C14B6FD" w:rsidR="00A31880" w:rsidRPr="00CE3FDE" w:rsidRDefault="00A31880" w:rsidP="00E47789">
            <w:pPr>
              <w:rPr>
                <w:b/>
                <w:bCs/>
              </w:rPr>
            </w:pPr>
            <w:r w:rsidRPr="00CE3FDE">
              <w:rPr>
                <w:b/>
                <w:bCs/>
              </w:rPr>
              <w:lastRenderedPageBreak/>
              <w:t xml:space="preserve">Emotional Support </w:t>
            </w:r>
          </w:p>
        </w:tc>
        <w:tc>
          <w:tcPr>
            <w:tcW w:w="3965" w:type="dxa"/>
          </w:tcPr>
          <w:p w14:paraId="56ED3F62" w14:textId="0B6D41C0" w:rsidR="00A31880" w:rsidRDefault="5AE09B7B" w:rsidP="000A1644">
            <w:pPr>
              <w:pStyle w:val="ListParagraph"/>
              <w:numPr>
                <w:ilvl w:val="0"/>
                <w:numId w:val="8"/>
              </w:numPr>
            </w:pPr>
            <w:r>
              <w:t>Home visits, virtual home visits, phone support</w:t>
            </w:r>
          </w:p>
          <w:p w14:paraId="798027E8" w14:textId="312F9E06" w:rsidR="009D3464" w:rsidRDefault="4D493C64" w:rsidP="000A1644">
            <w:pPr>
              <w:pStyle w:val="ListParagraph"/>
              <w:numPr>
                <w:ilvl w:val="0"/>
                <w:numId w:val="8"/>
              </w:numPr>
            </w:pPr>
            <w:r>
              <w:t xml:space="preserve">Follow up phone support </w:t>
            </w:r>
          </w:p>
          <w:p w14:paraId="2E3CCC0C" w14:textId="3D921CBB" w:rsidR="00A31880" w:rsidRDefault="5AE09B7B" w:rsidP="000A1644">
            <w:pPr>
              <w:pStyle w:val="ListParagraph"/>
              <w:numPr>
                <w:ilvl w:val="0"/>
                <w:numId w:val="8"/>
              </w:numPr>
            </w:pPr>
            <w:r>
              <w:t>Sign posting to mental health support</w:t>
            </w:r>
            <w:r w:rsidR="636488D6">
              <w:t xml:space="preserve"> and specialist services for </w:t>
            </w:r>
            <w:r w:rsidR="21685366">
              <w:t>veterans</w:t>
            </w:r>
          </w:p>
          <w:p w14:paraId="1E875E2A" w14:textId="275B7893" w:rsidR="00A31880" w:rsidRDefault="48D52B02" w:rsidP="5C61064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Promote</w:t>
            </w:r>
            <w:r w:rsidR="7C6CF145">
              <w:t xml:space="preserve"> help-seeking attitudes</w:t>
            </w:r>
          </w:p>
        </w:tc>
        <w:tc>
          <w:tcPr>
            <w:tcW w:w="4027" w:type="dxa"/>
          </w:tcPr>
          <w:p w14:paraId="4E23EA23" w14:textId="4BC1D4BD" w:rsidR="00A31880" w:rsidRDefault="00C5D5C6" w:rsidP="7F27FC02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 xml:space="preserve">Ongoing long term emotional support </w:t>
            </w:r>
            <w:r w:rsidR="776CFDC4">
              <w:t>(</w:t>
            </w:r>
            <w:r w:rsidR="416D2C0E">
              <w:t>m</w:t>
            </w:r>
            <w:r w:rsidR="776CFDC4">
              <w:t xml:space="preserve">ore than 6 months) </w:t>
            </w:r>
          </w:p>
        </w:tc>
        <w:tc>
          <w:tcPr>
            <w:tcW w:w="4050" w:type="dxa"/>
          </w:tcPr>
          <w:p w14:paraId="1B159FB4" w14:textId="057CF1B2" w:rsidR="00F45A94" w:rsidRDefault="60CC1457" w:rsidP="006B1DAE">
            <w:pPr>
              <w:pStyle w:val="ListParagraph"/>
              <w:numPr>
                <w:ilvl w:val="0"/>
                <w:numId w:val="8"/>
              </w:numPr>
            </w:pPr>
            <w:r>
              <w:t>Enhanced resilience/self-advocacy skills and independence in vulnerable service leavers</w:t>
            </w:r>
          </w:p>
          <w:p w14:paraId="2550EA12" w14:textId="05EE0F48" w:rsidR="00161D9B" w:rsidRDefault="1E4E6539" w:rsidP="006B1DAE">
            <w:pPr>
              <w:pStyle w:val="ListParagraph"/>
              <w:numPr>
                <w:ilvl w:val="0"/>
                <w:numId w:val="8"/>
              </w:numPr>
            </w:pPr>
            <w:r>
              <w:t xml:space="preserve">Improved self-confidence </w:t>
            </w:r>
          </w:p>
          <w:p w14:paraId="16FFE962" w14:textId="77777777" w:rsidR="006B1DAE" w:rsidRDefault="419F800C" w:rsidP="006B1DAE">
            <w:pPr>
              <w:pStyle w:val="ListParagraph"/>
              <w:numPr>
                <w:ilvl w:val="0"/>
                <w:numId w:val="8"/>
              </w:numPr>
            </w:pPr>
            <w:r>
              <w:t>Reduction in feelings of stress/isolation/failure/hopelessness</w:t>
            </w:r>
          </w:p>
          <w:p w14:paraId="72A91E7A" w14:textId="1A37C335" w:rsidR="006B1DAE" w:rsidRDefault="419F800C" w:rsidP="006B1DAE">
            <w:pPr>
              <w:pStyle w:val="ListParagraph"/>
              <w:numPr>
                <w:ilvl w:val="0"/>
                <w:numId w:val="8"/>
              </w:numPr>
            </w:pPr>
            <w:r>
              <w:t xml:space="preserve">Reduction of the negative impact of leaving service early on children and family life </w:t>
            </w:r>
          </w:p>
          <w:p w14:paraId="4A342A0E" w14:textId="2EB76BF1" w:rsidR="00A31880" w:rsidRDefault="472B4FB0" w:rsidP="5C610647">
            <w:pPr>
              <w:pStyle w:val="ListParagraph"/>
              <w:numPr>
                <w:ilvl w:val="0"/>
                <w:numId w:val="8"/>
              </w:numPr>
            </w:pPr>
            <w:r>
              <w:t>Improved mental health</w:t>
            </w:r>
          </w:p>
        </w:tc>
      </w:tr>
      <w:tr w:rsidR="00A31880" w14:paraId="69D06E91" w14:textId="77777777" w:rsidTr="3FD5D37A">
        <w:tc>
          <w:tcPr>
            <w:tcW w:w="1784" w:type="dxa"/>
            <w:shd w:val="clear" w:color="auto" w:fill="D9E2F3" w:themeFill="accent1" w:themeFillTint="33"/>
          </w:tcPr>
          <w:p w14:paraId="42798129" w14:textId="65DFB204" w:rsidR="00A31880" w:rsidRPr="00CE3FDE" w:rsidRDefault="00FB575F" w:rsidP="00E47789">
            <w:pPr>
              <w:rPr>
                <w:b/>
                <w:bCs/>
              </w:rPr>
            </w:pPr>
            <w:r w:rsidRPr="00CE3FDE">
              <w:rPr>
                <w:b/>
                <w:bCs/>
              </w:rPr>
              <w:t>Practica</w:t>
            </w:r>
            <w:r>
              <w:rPr>
                <w:b/>
                <w:bCs/>
              </w:rPr>
              <w:t>l</w:t>
            </w:r>
            <w:r w:rsidR="00A31880" w:rsidRPr="00CE3FDE">
              <w:rPr>
                <w:b/>
                <w:bCs/>
              </w:rPr>
              <w:t xml:space="preserve"> support </w:t>
            </w:r>
          </w:p>
        </w:tc>
        <w:tc>
          <w:tcPr>
            <w:tcW w:w="3965" w:type="dxa"/>
          </w:tcPr>
          <w:p w14:paraId="3BE3DFFC" w14:textId="7BC09C54" w:rsidR="00A31880" w:rsidRDefault="5AE09B7B" w:rsidP="000E6367">
            <w:pPr>
              <w:pStyle w:val="ListParagraph"/>
              <w:numPr>
                <w:ilvl w:val="0"/>
                <w:numId w:val="9"/>
              </w:numPr>
            </w:pPr>
            <w:r>
              <w:t>Support to complete forms</w:t>
            </w:r>
          </w:p>
          <w:p w14:paraId="707EE15D" w14:textId="45AAAAD9" w:rsidR="00A31880" w:rsidRDefault="5AE09B7B" w:rsidP="000E6367">
            <w:pPr>
              <w:pStyle w:val="ListParagraph"/>
              <w:numPr>
                <w:ilvl w:val="0"/>
                <w:numId w:val="9"/>
              </w:numPr>
            </w:pPr>
            <w:r>
              <w:t>Applications for benefits</w:t>
            </w:r>
          </w:p>
          <w:p w14:paraId="4ABA1B07" w14:textId="0C5881A0" w:rsidR="00A31880" w:rsidRDefault="5AE09B7B" w:rsidP="000E6367">
            <w:pPr>
              <w:pStyle w:val="ListParagraph"/>
              <w:numPr>
                <w:ilvl w:val="0"/>
                <w:numId w:val="9"/>
              </w:numPr>
            </w:pPr>
            <w:r>
              <w:t xml:space="preserve">Applications for housing </w:t>
            </w:r>
          </w:p>
          <w:p w14:paraId="55E224CA" w14:textId="1803EA26" w:rsidR="00A31880" w:rsidRDefault="5AE09B7B" w:rsidP="000E636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Attendance</w:t>
            </w:r>
            <w:r w:rsidR="6FDB7A4C">
              <w:t xml:space="preserve"> and advocacy</w:t>
            </w:r>
            <w:r>
              <w:t xml:space="preserve"> at meetings </w:t>
            </w:r>
          </w:p>
          <w:p w14:paraId="312134AE" w14:textId="77777777" w:rsidR="00C914F1" w:rsidRDefault="3548DDBE" w:rsidP="003073BF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FA4FF3A">
              <w:t>ignpos</w:t>
            </w:r>
            <w:r>
              <w:t xml:space="preserve">ting to </w:t>
            </w:r>
            <w:r w:rsidR="6FDB7A4C">
              <w:t>Information sessions</w:t>
            </w:r>
            <w:r w:rsidR="0FA4FF3A">
              <w:t>/training</w:t>
            </w:r>
          </w:p>
          <w:p w14:paraId="64590875" w14:textId="6F4FCC55" w:rsidR="003073BF" w:rsidRDefault="3548DDBE" w:rsidP="003073BF">
            <w:pPr>
              <w:pStyle w:val="ListParagraph"/>
              <w:numPr>
                <w:ilvl w:val="0"/>
                <w:numId w:val="9"/>
              </w:numPr>
            </w:pPr>
            <w:r>
              <w:t>Seminars/information sessions for potential vulnerable service leavers</w:t>
            </w:r>
            <w:r w:rsidR="0FA4FF3A">
              <w:t xml:space="preserve"> </w:t>
            </w:r>
          </w:p>
          <w:p w14:paraId="4A5CE8B2" w14:textId="5B8BFA0D" w:rsidR="00A31880" w:rsidRDefault="1DE856DB" w:rsidP="5C61064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Identifying potential early service leavers and providing </w:t>
            </w:r>
            <w:r w:rsidR="4B12CC2E">
              <w:t>information, early advice and support to plan at an early stage</w:t>
            </w:r>
            <w:r w:rsidR="5146D270">
              <w:t xml:space="preserve"> </w:t>
            </w:r>
          </w:p>
        </w:tc>
        <w:tc>
          <w:tcPr>
            <w:tcW w:w="4027" w:type="dxa"/>
          </w:tcPr>
          <w:p w14:paraId="4FCE9740" w14:textId="5374A4A7" w:rsidR="00A31880" w:rsidRDefault="72BFBFD3" w:rsidP="4039BA3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lastRenderedPageBreak/>
              <w:t>Long term case</w:t>
            </w:r>
            <w:r w:rsidR="1ECAC13E">
              <w:t xml:space="preserve">work </w:t>
            </w:r>
            <w:r>
              <w:t xml:space="preserve"> (over 6 months)</w:t>
            </w:r>
          </w:p>
        </w:tc>
        <w:tc>
          <w:tcPr>
            <w:tcW w:w="4050" w:type="dxa"/>
          </w:tcPr>
          <w:p w14:paraId="46371852" w14:textId="23CB1B72" w:rsidR="00A31880" w:rsidRDefault="472B4FB0" w:rsidP="001B1F26">
            <w:pPr>
              <w:pStyle w:val="ListParagraph"/>
              <w:numPr>
                <w:ilvl w:val="0"/>
                <w:numId w:val="9"/>
              </w:numPr>
            </w:pPr>
            <w:r>
              <w:t xml:space="preserve">Improved ability to </w:t>
            </w:r>
            <w:r w:rsidR="2B3A4A42">
              <w:t xml:space="preserve">cope during crisis </w:t>
            </w:r>
            <w:r w:rsidR="1FE49597">
              <w:t>and prevention of family breakdown/</w:t>
            </w:r>
            <w:r w:rsidR="688C90A6">
              <w:t xml:space="preserve"> </w:t>
            </w:r>
            <w:r w:rsidR="1FE49597">
              <w:t>separation</w:t>
            </w:r>
            <w:r w:rsidR="6274DF9C">
              <w:t>/homelessness and financial hardship</w:t>
            </w:r>
            <w:r w:rsidR="2B3A4A42">
              <w:t xml:space="preserve"> due to targeted</w:t>
            </w:r>
            <w:r w:rsidR="558CF21B">
              <w:t xml:space="preserve"> </w:t>
            </w:r>
            <w:r w:rsidR="558CF21B">
              <w:lastRenderedPageBreak/>
              <w:t>short term intensive support</w:t>
            </w:r>
            <w:r w:rsidR="2B3A4A42">
              <w:t xml:space="preserve"> practical support in crisis</w:t>
            </w:r>
          </w:p>
          <w:p w14:paraId="65B1D7BF" w14:textId="0411CC1D" w:rsidR="002D1D7B" w:rsidRDefault="5146D270" w:rsidP="001B1F26">
            <w:pPr>
              <w:pStyle w:val="ListParagraph"/>
              <w:numPr>
                <w:ilvl w:val="0"/>
                <w:numId w:val="9"/>
              </w:numPr>
            </w:pPr>
            <w:r>
              <w:t xml:space="preserve">Supporting early service leavers and vulnerable service leavers at an early stage preventing crisis </w:t>
            </w:r>
            <w:r w:rsidR="6749774E">
              <w:t>arising</w:t>
            </w:r>
          </w:p>
          <w:p w14:paraId="6957D698" w14:textId="0D388254" w:rsidR="007337F5" w:rsidRDefault="007337F5" w:rsidP="00E37AFF"/>
        </w:tc>
      </w:tr>
      <w:tr w:rsidR="00A31880" w14:paraId="071F1854" w14:textId="77777777" w:rsidTr="3FD5D37A">
        <w:tc>
          <w:tcPr>
            <w:tcW w:w="1784" w:type="dxa"/>
            <w:shd w:val="clear" w:color="auto" w:fill="D9E2F3" w:themeFill="accent1" w:themeFillTint="33"/>
          </w:tcPr>
          <w:p w14:paraId="7C2E9959" w14:textId="4D483D4E" w:rsidR="00A31880" w:rsidRPr="00CE3FDE" w:rsidRDefault="00A31880" w:rsidP="00E47789">
            <w:pPr>
              <w:rPr>
                <w:b/>
                <w:bCs/>
              </w:rPr>
            </w:pPr>
            <w:r w:rsidRPr="00CE3FDE">
              <w:rPr>
                <w:b/>
                <w:bCs/>
              </w:rPr>
              <w:lastRenderedPageBreak/>
              <w:t xml:space="preserve">Family support </w:t>
            </w:r>
          </w:p>
        </w:tc>
        <w:tc>
          <w:tcPr>
            <w:tcW w:w="3965" w:type="dxa"/>
          </w:tcPr>
          <w:p w14:paraId="2D9C029F" w14:textId="34075A0A" w:rsidR="00A31880" w:rsidRDefault="66FE7201" w:rsidP="00DA0943">
            <w:pPr>
              <w:pStyle w:val="ListParagraph"/>
              <w:numPr>
                <w:ilvl w:val="0"/>
                <w:numId w:val="11"/>
              </w:numPr>
            </w:pPr>
            <w:r>
              <w:t>Signposting</w:t>
            </w:r>
            <w:r w:rsidR="7A45BCF1">
              <w:t>/referral</w:t>
            </w:r>
            <w:r w:rsidR="380AFF0E">
              <w:t xml:space="preserve"> t</w:t>
            </w:r>
            <w:r>
              <w:t xml:space="preserve">o family counselling </w:t>
            </w:r>
          </w:p>
          <w:p w14:paraId="0D93EFFF" w14:textId="379C831E" w:rsidR="00E049C3" w:rsidRDefault="51F2D12E" w:rsidP="00DA0943">
            <w:pPr>
              <w:pStyle w:val="ListParagraph"/>
              <w:numPr>
                <w:ilvl w:val="0"/>
                <w:numId w:val="11"/>
              </w:numPr>
            </w:pPr>
            <w:r>
              <w:t>Support to partners and spouses</w:t>
            </w:r>
            <w:r w:rsidR="18811FA3">
              <w:t xml:space="preserve"> in their own right</w:t>
            </w:r>
            <w:r w:rsidR="416D2C0E">
              <w:t xml:space="preserve"> </w:t>
            </w:r>
            <w:r>
              <w:t xml:space="preserve">in line with the offer to </w:t>
            </w:r>
            <w:r w:rsidR="18811FA3">
              <w:t>vulnerable service leaver</w:t>
            </w:r>
            <w:r>
              <w:t xml:space="preserve"> leavers </w:t>
            </w:r>
          </w:p>
          <w:p w14:paraId="1625DF05" w14:textId="52A1D367" w:rsidR="00911A42" w:rsidRDefault="10626CDC" w:rsidP="00DA0943">
            <w:pPr>
              <w:pStyle w:val="ListParagraph"/>
              <w:numPr>
                <w:ilvl w:val="0"/>
                <w:numId w:val="11"/>
              </w:numPr>
            </w:pPr>
            <w:r>
              <w:t>Individual casework for each</w:t>
            </w:r>
            <w:r w:rsidR="6D6537D4">
              <w:t xml:space="preserve"> adult</w:t>
            </w:r>
            <w:r>
              <w:t xml:space="preserve"> family member</w:t>
            </w:r>
            <w:r w:rsidR="0F3A6584">
              <w:t xml:space="preserve"> when </w:t>
            </w:r>
            <w:r w:rsidR="3C8372DD">
              <w:t>necessary</w:t>
            </w:r>
          </w:p>
          <w:p w14:paraId="22037B7E" w14:textId="7FEADF51" w:rsidR="00974DA5" w:rsidRDefault="2E25DABE" w:rsidP="00DA0943">
            <w:pPr>
              <w:pStyle w:val="ListParagraph"/>
              <w:numPr>
                <w:ilvl w:val="0"/>
                <w:numId w:val="11"/>
              </w:numPr>
            </w:pPr>
            <w:r>
              <w:t xml:space="preserve">Introductions to </w:t>
            </w:r>
            <w:r w:rsidR="22D45AF9">
              <w:t xml:space="preserve">local support services for </w:t>
            </w:r>
            <w:r w:rsidR="4FDB3B2D">
              <w:t xml:space="preserve">children and </w:t>
            </w:r>
            <w:r w:rsidR="22D45AF9">
              <w:t>families</w:t>
            </w:r>
          </w:p>
          <w:p w14:paraId="650C05AA" w14:textId="77777777" w:rsidR="00DA0943" w:rsidRDefault="39984F85" w:rsidP="00DA0943">
            <w:pPr>
              <w:pStyle w:val="ListParagraph"/>
              <w:numPr>
                <w:ilvl w:val="0"/>
                <w:numId w:val="11"/>
              </w:numPr>
            </w:pPr>
            <w:r>
              <w:t>Providing Information and empowering with knowledge</w:t>
            </w:r>
          </w:p>
          <w:p w14:paraId="19423ED3" w14:textId="4EC323D1" w:rsidR="00DA0943" w:rsidRDefault="39984F85" w:rsidP="00DA0943">
            <w:pPr>
              <w:pStyle w:val="ListParagraph"/>
              <w:numPr>
                <w:ilvl w:val="0"/>
                <w:numId w:val="11"/>
              </w:numPr>
            </w:pPr>
            <w:r>
              <w:t xml:space="preserve">Advice and advocacy </w:t>
            </w:r>
          </w:p>
          <w:p w14:paraId="2F41E919" w14:textId="4EB82CDC" w:rsidR="00452D8A" w:rsidRDefault="0915B7B6" w:rsidP="00DA0943">
            <w:pPr>
              <w:pStyle w:val="ListParagraph"/>
              <w:numPr>
                <w:ilvl w:val="0"/>
                <w:numId w:val="11"/>
              </w:numPr>
            </w:pPr>
            <w:r>
              <w:t>Signposting/a</w:t>
            </w:r>
            <w:r w:rsidR="10270C32">
              <w:t xml:space="preserve">dvice </w:t>
            </w:r>
            <w:r w:rsidR="342ADB35">
              <w:t>for</w:t>
            </w:r>
            <w:r w:rsidR="09BA75EF">
              <w:t xml:space="preserve"> vulnerable service leavers</w:t>
            </w:r>
            <w:r w:rsidR="5256203D">
              <w:t xml:space="preserve"> who </w:t>
            </w:r>
            <w:r w:rsidR="0DFF7CDF">
              <w:t>have</w:t>
            </w:r>
            <w:r w:rsidR="342ADB35">
              <w:t xml:space="preserve"> children with special needs</w:t>
            </w:r>
            <w:r w:rsidR="042F4DC6">
              <w:t xml:space="preserve"> </w:t>
            </w:r>
          </w:p>
          <w:p w14:paraId="1537E5EB" w14:textId="0C0C1ADA" w:rsidR="00B61F95" w:rsidRDefault="0915B7B6" w:rsidP="00DA0943">
            <w:pPr>
              <w:pStyle w:val="ListParagraph"/>
              <w:numPr>
                <w:ilvl w:val="0"/>
                <w:numId w:val="11"/>
              </w:numPr>
            </w:pPr>
            <w:r>
              <w:t>Signposting to specialist support services</w:t>
            </w:r>
          </w:p>
          <w:p w14:paraId="5B38EC03" w14:textId="63630D44" w:rsidR="00CE14CE" w:rsidRDefault="00CE14CE" w:rsidP="5C610647">
            <w:pPr>
              <w:pStyle w:val="ListParagraph"/>
              <w:ind w:left="0"/>
            </w:pPr>
          </w:p>
          <w:p w14:paraId="7086237A" w14:textId="77777777" w:rsidR="00DA0943" w:rsidRDefault="00DA0943" w:rsidP="5C610647"/>
          <w:p w14:paraId="22BDE205" w14:textId="206E752D" w:rsidR="00D44C60" w:rsidRDefault="00D44C60" w:rsidP="5C610647">
            <w:pPr>
              <w:pStyle w:val="ListParagraph"/>
              <w:ind w:left="0"/>
            </w:pPr>
          </w:p>
        </w:tc>
        <w:tc>
          <w:tcPr>
            <w:tcW w:w="4027" w:type="dxa"/>
          </w:tcPr>
          <w:p w14:paraId="4744C784" w14:textId="3B660F07" w:rsidR="00A31880" w:rsidRDefault="3FF201F6" w:rsidP="00D67E81">
            <w:pPr>
              <w:pStyle w:val="ListParagraph"/>
              <w:numPr>
                <w:ilvl w:val="0"/>
                <w:numId w:val="11"/>
              </w:numPr>
            </w:pPr>
            <w:r>
              <w:t xml:space="preserve">Specialist family counselling </w:t>
            </w:r>
          </w:p>
        </w:tc>
        <w:tc>
          <w:tcPr>
            <w:tcW w:w="4050" w:type="dxa"/>
          </w:tcPr>
          <w:p w14:paraId="430A499A" w14:textId="5A0E7681" w:rsidR="00A31880" w:rsidRPr="009F7856" w:rsidRDefault="521E87EC" w:rsidP="00DA0943">
            <w:pPr>
              <w:pStyle w:val="ListParagraph"/>
              <w:numPr>
                <w:ilvl w:val="0"/>
                <w:numId w:val="11"/>
              </w:numPr>
            </w:pPr>
            <w:r>
              <w:t xml:space="preserve">Improving outcomes for children and families </w:t>
            </w:r>
            <w:r w:rsidR="1121A26C">
              <w:t>who are require</w:t>
            </w:r>
            <w:r w:rsidR="03CB7F2A">
              <w:t>d</w:t>
            </w:r>
            <w:r w:rsidR="1121A26C">
              <w:t xml:space="preserve"> to relocate at short notice</w:t>
            </w:r>
            <w:r w:rsidR="6A016928">
              <w:t xml:space="preserve"> including </w:t>
            </w:r>
            <w:r w:rsidR="6A016928" w:rsidRPr="009F7856">
              <w:t>education/</w:t>
            </w:r>
            <w:r w:rsidR="273175D8" w:rsidRPr="009F7856">
              <w:t xml:space="preserve"> </w:t>
            </w:r>
            <w:r w:rsidR="6A016928" w:rsidRPr="009F7856">
              <w:t>housing/financial</w:t>
            </w:r>
            <w:r w:rsidR="43F41721" w:rsidRPr="009F7856">
              <w:t>/</w:t>
            </w:r>
            <w:r w:rsidR="416D2C0E" w:rsidRPr="009F7856">
              <w:t xml:space="preserve"> </w:t>
            </w:r>
            <w:r w:rsidR="43F41721" w:rsidRPr="009F7856">
              <w:t xml:space="preserve">employment </w:t>
            </w:r>
            <w:r w:rsidR="1A657710" w:rsidRPr="009F7856">
              <w:t>opportunities</w:t>
            </w:r>
            <w:r w:rsidR="1121A26C" w:rsidRPr="009F7856">
              <w:t xml:space="preserve"> </w:t>
            </w:r>
          </w:p>
          <w:p w14:paraId="636EEC2C" w14:textId="77777777" w:rsidR="00420638" w:rsidRPr="009F7856" w:rsidRDefault="03CB7F2A" w:rsidP="00DA0943">
            <w:pPr>
              <w:pStyle w:val="ListParagraph"/>
              <w:numPr>
                <w:ilvl w:val="0"/>
                <w:numId w:val="11"/>
              </w:numPr>
            </w:pPr>
            <w:r w:rsidRPr="009F7856">
              <w:t>Improving access to statutory and voluntary services for children and families</w:t>
            </w:r>
          </w:p>
          <w:p w14:paraId="26AC6F3F" w14:textId="550468B6" w:rsidR="00420638" w:rsidRPr="009F7856" w:rsidRDefault="03CB7F2A" w:rsidP="00DA0943">
            <w:pPr>
              <w:pStyle w:val="ListParagraph"/>
              <w:numPr>
                <w:ilvl w:val="0"/>
                <w:numId w:val="11"/>
              </w:numPr>
            </w:pPr>
            <w:r w:rsidRPr="009F7856">
              <w:t>Preventing family breakdown</w:t>
            </w:r>
          </w:p>
          <w:p w14:paraId="2531EEB4" w14:textId="69CED7B0" w:rsidR="002637D4" w:rsidRPr="009F7856" w:rsidRDefault="1A657710" w:rsidP="00DA0943">
            <w:pPr>
              <w:pStyle w:val="ListParagraph"/>
              <w:numPr>
                <w:ilvl w:val="0"/>
                <w:numId w:val="11"/>
              </w:numPr>
            </w:pPr>
            <w:r w:rsidRPr="009F7856">
              <w:t>Connecting families with local support</w:t>
            </w:r>
            <w:r w:rsidR="5AE7B136" w:rsidRPr="009F7856">
              <w:t>/</w:t>
            </w:r>
            <w:r w:rsidR="0319EE2D" w:rsidRPr="009F7856">
              <w:t>services</w:t>
            </w:r>
            <w:r w:rsidR="5AE7B136" w:rsidRPr="009F7856">
              <w:t>/community</w:t>
            </w:r>
            <w:r w:rsidR="416D2C0E" w:rsidRPr="009F7856">
              <w:t xml:space="preserve"> i</w:t>
            </w:r>
            <w:r w:rsidR="077A1034" w:rsidRPr="009F7856">
              <w:t xml:space="preserve">n accordance with </w:t>
            </w:r>
            <w:r w:rsidR="416D2C0E" w:rsidRPr="009F7856">
              <w:t>AFC provision</w:t>
            </w:r>
          </w:p>
          <w:p w14:paraId="19B78F6A" w14:textId="529D1328" w:rsidR="00174360" w:rsidRPr="009F7856" w:rsidRDefault="0319EE2D" w:rsidP="00DA0943">
            <w:pPr>
              <w:pStyle w:val="ListParagraph"/>
              <w:numPr>
                <w:ilvl w:val="0"/>
                <w:numId w:val="11"/>
              </w:numPr>
            </w:pPr>
            <w:r w:rsidRPr="009F7856">
              <w:t xml:space="preserve">Enabling family members to understand their </w:t>
            </w:r>
            <w:r w:rsidR="39984F85" w:rsidRPr="009F7856">
              <w:t xml:space="preserve">individual </w:t>
            </w:r>
            <w:r w:rsidRPr="009F7856">
              <w:t xml:space="preserve">rights and entitlements and improve access to services </w:t>
            </w:r>
          </w:p>
          <w:p w14:paraId="40BFD5C4" w14:textId="4FFD6C68" w:rsidR="00DA0943" w:rsidRDefault="39984F85" w:rsidP="00DA0943">
            <w:pPr>
              <w:pStyle w:val="ListParagraph"/>
              <w:numPr>
                <w:ilvl w:val="0"/>
                <w:numId w:val="11"/>
              </w:numPr>
            </w:pPr>
            <w:r w:rsidRPr="009F7856">
              <w:t>Reduction in feelings</w:t>
            </w:r>
            <w:r>
              <w:t xml:space="preserve"> of stress/</w:t>
            </w:r>
            <w:r w:rsidR="416D2C0E">
              <w:t xml:space="preserve"> </w:t>
            </w:r>
            <w:r>
              <w:t>isolation/failure/hopelessness</w:t>
            </w:r>
          </w:p>
          <w:p w14:paraId="1A78A270" w14:textId="45BEA421" w:rsidR="00DA0943" w:rsidRDefault="39984F85" w:rsidP="00DA0943">
            <w:pPr>
              <w:pStyle w:val="ListParagraph"/>
              <w:numPr>
                <w:ilvl w:val="0"/>
                <w:numId w:val="11"/>
              </w:numPr>
            </w:pPr>
            <w:r>
              <w:t>Reduction of the negative impact of leaving service early on children and family life</w:t>
            </w:r>
          </w:p>
          <w:p w14:paraId="6994A8DD" w14:textId="4F1D010A" w:rsidR="00420638" w:rsidRDefault="39984F85" w:rsidP="5C610647">
            <w:pPr>
              <w:pStyle w:val="ListParagraph"/>
              <w:numPr>
                <w:ilvl w:val="0"/>
                <w:numId w:val="11"/>
              </w:numPr>
            </w:pPr>
            <w:r>
              <w:t>Fair and equal access to services</w:t>
            </w:r>
          </w:p>
        </w:tc>
      </w:tr>
      <w:tr w:rsidR="00A31880" w14:paraId="5AA00502" w14:textId="77777777" w:rsidTr="3FD5D37A">
        <w:tc>
          <w:tcPr>
            <w:tcW w:w="1784" w:type="dxa"/>
            <w:shd w:val="clear" w:color="auto" w:fill="D9E2F3" w:themeFill="accent1" w:themeFillTint="33"/>
          </w:tcPr>
          <w:p w14:paraId="4EF51386" w14:textId="6D96D4ED" w:rsidR="00A31880" w:rsidRPr="009F7856" w:rsidRDefault="66D11FB7" w:rsidP="00E47789">
            <w:pPr>
              <w:rPr>
                <w:b/>
                <w:bCs/>
              </w:rPr>
            </w:pPr>
            <w:r w:rsidRPr="03286026">
              <w:rPr>
                <w:b/>
                <w:bCs/>
              </w:rPr>
              <w:lastRenderedPageBreak/>
              <w:t xml:space="preserve">Co-production </w:t>
            </w:r>
            <w:r w:rsidR="0A42A693" w:rsidRPr="03286026">
              <w:rPr>
                <w:b/>
                <w:bCs/>
              </w:rPr>
              <w:t xml:space="preserve">&amp; Collaboration </w:t>
            </w:r>
          </w:p>
        </w:tc>
        <w:tc>
          <w:tcPr>
            <w:tcW w:w="3965" w:type="dxa"/>
          </w:tcPr>
          <w:p w14:paraId="088F0EDB" w14:textId="19F60C7B" w:rsidR="0012555D" w:rsidRPr="009F7856" w:rsidRDefault="0EEC0E85" w:rsidP="0012555D">
            <w:pPr>
              <w:pStyle w:val="ListParagraph"/>
              <w:numPr>
                <w:ilvl w:val="0"/>
                <w:numId w:val="10"/>
              </w:numPr>
            </w:pPr>
            <w:r w:rsidRPr="009F7856">
              <w:t xml:space="preserve">Seeking out </w:t>
            </w:r>
            <w:r w:rsidR="75571C8B" w:rsidRPr="009F7856">
              <w:t xml:space="preserve">Experts </w:t>
            </w:r>
            <w:r w:rsidRPr="009F7856">
              <w:t>by</w:t>
            </w:r>
            <w:r w:rsidR="75571C8B" w:rsidRPr="009F7856">
              <w:t xml:space="preserve"> </w:t>
            </w:r>
            <w:r w:rsidR="32348EFC" w:rsidRPr="009F7856">
              <w:t xml:space="preserve">Experience </w:t>
            </w:r>
            <w:r w:rsidRPr="009F7856">
              <w:t xml:space="preserve">to co-produce </w:t>
            </w:r>
            <w:r w:rsidR="3354F897" w:rsidRPr="009F7856">
              <w:t xml:space="preserve">the </w:t>
            </w:r>
            <w:r w:rsidRPr="009F7856">
              <w:t>service with</w:t>
            </w:r>
            <w:r w:rsidR="3354F897" w:rsidRPr="009F7856">
              <w:t xml:space="preserve"> and give them a voice</w:t>
            </w:r>
          </w:p>
          <w:p w14:paraId="6A6CF3B7" w14:textId="779CC30B" w:rsidR="00D74AC7" w:rsidRPr="009F7856" w:rsidRDefault="5AE09B7B" w:rsidP="00C662BF">
            <w:pPr>
              <w:pStyle w:val="ListParagraph"/>
              <w:numPr>
                <w:ilvl w:val="0"/>
                <w:numId w:val="10"/>
              </w:numPr>
            </w:pPr>
            <w:r w:rsidRPr="009F7856">
              <w:t>Creat</w:t>
            </w:r>
            <w:r w:rsidR="66119907" w:rsidRPr="009F7856">
              <w:t>e</w:t>
            </w:r>
            <w:r w:rsidRPr="009F7856">
              <w:t xml:space="preserve"> opportunities to co-produce with </w:t>
            </w:r>
            <w:r w:rsidR="32348EFC" w:rsidRPr="009F7856">
              <w:t xml:space="preserve">Experts by </w:t>
            </w:r>
            <w:r w:rsidR="762B8618" w:rsidRPr="009F7856">
              <w:t>Experience through</w:t>
            </w:r>
            <w:r w:rsidR="0570FDD4" w:rsidRPr="009F7856">
              <w:t xml:space="preserve"> </w:t>
            </w:r>
            <w:r w:rsidR="0196F884" w:rsidRPr="009F7856">
              <w:t>e</w:t>
            </w:r>
            <w:r w:rsidR="79645991" w:rsidRPr="009F7856">
              <w:t>vents</w:t>
            </w:r>
            <w:r w:rsidR="1B2D9403" w:rsidRPr="009F7856">
              <w:t>/steering group/social media</w:t>
            </w:r>
            <w:r w:rsidR="6DA8B362" w:rsidRPr="009F7856">
              <w:t>/</w:t>
            </w:r>
            <w:r w:rsidR="385BA0DA" w:rsidRPr="009F7856">
              <w:t xml:space="preserve"> </w:t>
            </w:r>
            <w:r w:rsidR="2D50487F" w:rsidRPr="009F7856">
              <w:t>N</w:t>
            </w:r>
            <w:r w:rsidR="6DA8B362" w:rsidRPr="009F7856">
              <w:t>a</w:t>
            </w:r>
            <w:r w:rsidR="2D50487F" w:rsidRPr="009F7856">
              <w:t>v</w:t>
            </w:r>
            <w:r w:rsidR="6DA8B362" w:rsidRPr="009F7856">
              <w:t>y famil</w:t>
            </w:r>
            <w:r w:rsidR="41C91BE5" w:rsidRPr="009F7856">
              <w:t>y</w:t>
            </w:r>
            <w:r w:rsidR="6DA8B362" w:rsidRPr="009F7856">
              <w:t xml:space="preserve"> networks</w:t>
            </w:r>
          </w:p>
          <w:p w14:paraId="6E6DC00B" w14:textId="220C0D44" w:rsidR="001A5A45" w:rsidRPr="009F7856" w:rsidRDefault="02B77786" w:rsidP="004A3DE0">
            <w:pPr>
              <w:pStyle w:val="ListParagraph"/>
              <w:numPr>
                <w:ilvl w:val="0"/>
                <w:numId w:val="10"/>
              </w:numPr>
            </w:pPr>
            <w:r w:rsidRPr="009F7856">
              <w:t>Collaboration</w:t>
            </w:r>
            <w:r w:rsidR="395B1525" w:rsidRPr="009F7856">
              <w:t>/co-production</w:t>
            </w:r>
            <w:r w:rsidRPr="009F7856">
              <w:t xml:space="preserve"> with the Navy, </w:t>
            </w:r>
            <w:r w:rsidR="7B2AB477" w:rsidRPr="009F7856">
              <w:t>military charity sector and statutory services</w:t>
            </w:r>
            <w:r w:rsidR="5242E66A" w:rsidRPr="009F7856">
              <w:t xml:space="preserve"> when developing the offer</w:t>
            </w:r>
          </w:p>
          <w:p w14:paraId="59B37DC0" w14:textId="1F5B4777" w:rsidR="00C662BF" w:rsidRPr="009F7856" w:rsidRDefault="762B8618" w:rsidP="004A3DE0">
            <w:pPr>
              <w:pStyle w:val="ListParagraph"/>
              <w:numPr>
                <w:ilvl w:val="0"/>
                <w:numId w:val="10"/>
              </w:numPr>
            </w:pPr>
            <w:r w:rsidRPr="009F7856">
              <w:t>See</w:t>
            </w:r>
            <w:r w:rsidR="4F232AF7" w:rsidRPr="009F7856">
              <w:t>k</w:t>
            </w:r>
            <w:r w:rsidRPr="009F7856">
              <w:t>ing out opportunities to c</w:t>
            </w:r>
            <w:r w:rsidR="529FFB07" w:rsidRPr="009F7856">
              <w:t>ollaborat</w:t>
            </w:r>
            <w:r w:rsidR="6A908B9A" w:rsidRPr="009F7856">
              <w:t>e</w:t>
            </w:r>
            <w:r w:rsidR="529FFB07" w:rsidRPr="009F7856">
              <w:t xml:space="preserve"> with families</w:t>
            </w:r>
            <w:r w:rsidR="5498A2CB" w:rsidRPr="009F7856">
              <w:t xml:space="preserve"> </w:t>
            </w:r>
            <w:r w:rsidRPr="009F7856">
              <w:t>and</w:t>
            </w:r>
            <w:r w:rsidR="5498A2CB" w:rsidRPr="009F7856">
              <w:t xml:space="preserve"> co-produce the offer</w:t>
            </w:r>
          </w:p>
          <w:p w14:paraId="6B036FF7" w14:textId="3B855311" w:rsidR="00A31880" w:rsidRPr="009F7856" w:rsidRDefault="529FFB07" w:rsidP="004A3DE0">
            <w:pPr>
              <w:pStyle w:val="ListParagraph"/>
              <w:numPr>
                <w:ilvl w:val="0"/>
                <w:numId w:val="10"/>
              </w:numPr>
            </w:pPr>
            <w:r w:rsidRPr="009F7856">
              <w:t xml:space="preserve">Embedding </w:t>
            </w:r>
            <w:r w:rsidR="10F0D92A" w:rsidRPr="009F7856">
              <w:t>a person-centred</w:t>
            </w:r>
            <w:r w:rsidR="5AE09B7B" w:rsidRPr="009F7856">
              <w:t xml:space="preserve"> approach </w:t>
            </w:r>
          </w:p>
          <w:p w14:paraId="7C314BA8" w14:textId="223F7D6F" w:rsidR="00A31880" w:rsidRPr="009F7856" w:rsidRDefault="529FFB07" w:rsidP="004A3DE0">
            <w:pPr>
              <w:pStyle w:val="ListParagraph"/>
              <w:numPr>
                <w:ilvl w:val="0"/>
                <w:numId w:val="10"/>
              </w:numPr>
            </w:pPr>
            <w:r w:rsidRPr="009F7856">
              <w:t>Embedding</w:t>
            </w:r>
            <w:r w:rsidR="10F0D92A" w:rsidRPr="009F7856">
              <w:t xml:space="preserve"> a</w:t>
            </w:r>
            <w:r w:rsidRPr="009F7856">
              <w:t xml:space="preserve"> tr</w:t>
            </w:r>
            <w:r w:rsidR="5AE09B7B" w:rsidRPr="009F7856">
              <w:t xml:space="preserve">auma informed approach </w:t>
            </w:r>
          </w:p>
          <w:p w14:paraId="78BBC9E3" w14:textId="3EE0C47B" w:rsidR="009B347B" w:rsidRPr="009F7856" w:rsidRDefault="1538AD83" w:rsidP="004A3DE0">
            <w:pPr>
              <w:pStyle w:val="ListParagraph"/>
              <w:numPr>
                <w:ilvl w:val="0"/>
                <w:numId w:val="10"/>
              </w:numPr>
            </w:pPr>
            <w:r w:rsidRPr="009F7856">
              <w:t xml:space="preserve">Share learning from the </w:t>
            </w:r>
            <w:r w:rsidR="00202C7E">
              <w:t>program</w:t>
            </w:r>
            <w:r w:rsidR="00202C7E" w:rsidRPr="009F7856">
              <w:t xml:space="preserve"> </w:t>
            </w:r>
            <w:r w:rsidRPr="009F7856">
              <w:t xml:space="preserve">with the </w:t>
            </w:r>
            <w:r w:rsidR="317873DA" w:rsidRPr="009F7856">
              <w:t>wider</w:t>
            </w:r>
            <w:r w:rsidRPr="009F7856">
              <w:t xml:space="preserve"> military </w:t>
            </w:r>
            <w:r w:rsidR="317873DA" w:rsidRPr="009F7856">
              <w:t>charity sector</w:t>
            </w:r>
          </w:p>
          <w:p w14:paraId="2AFAE0AF" w14:textId="23582616" w:rsidR="00A31880" w:rsidRPr="009F7856" w:rsidRDefault="3BB09F17" w:rsidP="5C610647">
            <w:pPr>
              <w:pStyle w:val="ListParagraph"/>
              <w:numPr>
                <w:ilvl w:val="0"/>
                <w:numId w:val="10"/>
              </w:numPr>
            </w:pPr>
            <w:r w:rsidRPr="009F7856">
              <w:t xml:space="preserve">Ongoing evaluation and </w:t>
            </w:r>
            <w:r w:rsidR="2B8E67CF" w:rsidRPr="009F7856">
              <w:t xml:space="preserve">shaping the future offer </w:t>
            </w:r>
          </w:p>
        </w:tc>
        <w:tc>
          <w:tcPr>
            <w:tcW w:w="4027" w:type="dxa"/>
          </w:tcPr>
          <w:p w14:paraId="3F19C899" w14:textId="7AC4FA8A" w:rsidR="00A31880" w:rsidRPr="009F7856" w:rsidRDefault="00A56578" w:rsidP="00E47789">
            <w:r w:rsidRPr="009F7856">
              <w:t xml:space="preserve">N/A </w:t>
            </w:r>
          </w:p>
        </w:tc>
        <w:tc>
          <w:tcPr>
            <w:tcW w:w="4050" w:type="dxa"/>
          </w:tcPr>
          <w:p w14:paraId="44CA1762" w14:textId="4049992B" w:rsidR="00692643" w:rsidRPr="009F7856" w:rsidRDefault="3D4EDEFC" w:rsidP="00692643">
            <w:pPr>
              <w:pStyle w:val="ListParagraph"/>
              <w:numPr>
                <w:ilvl w:val="0"/>
                <w:numId w:val="12"/>
              </w:numPr>
            </w:pPr>
            <w:r w:rsidRPr="009F7856">
              <w:t>Improved</w:t>
            </w:r>
            <w:r w:rsidR="1D3ACD63" w:rsidRPr="009F7856">
              <w:t xml:space="preserve"> understanding of</w:t>
            </w:r>
            <w:r w:rsidRPr="009F7856">
              <w:t xml:space="preserve"> person-centred</w:t>
            </w:r>
            <w:r w:rsidR="1BB547D1" w:rsidRPr="009F7856">
              <w:t xml:space="preserve"> </w:t>
            </w:r>
            <w:r w:rsidR="2282DDA6" w:rsidRPr="009F7856">
              <w:t>thinking /</w:t>
            </w:r>
            <w:r w:rsidR="1BB547D1" w:rsidRPr="009F7856">
              <w:t xml:space="preserve">practice </w:t>
            </w:r>
            <w:r w:rsidR="2282DDA6" w:rsidRPr="009F7856">
              <w:t xml:space="preserve">both in RNRMC </w:t>
            </w:r>
            <w:r w:rsidR="1D3ACD63" w:rsidRPr="009F7856">
              <w:t>and</w:t>
            </w:r>
            <w:r w:rsidR="2282DDA6" w:rsidRPr="009F7856">
              <w:t xml:space="preserve"> the wider military charity sector</w:t>
            </w:r>
            <w:r w:rsidR="1D3ACD63" w:rsidRPr="009F7856">
              <w:t xml:space="preserve"> by </w:t>
            </w:r>
            <w:r w:rsidR="1538AD83" w:rsidRPr="009F7856">
              <w:t xml:space="preserve">sharing learning from </w:t>
            </w:r>
            <w:r w:rsidR="00202C7E">
              <w:t>program</w:t>
            </w:r>
            <w:r w:rsidR="51C172F1" w:rsidRPr="009F7856">
              <w:t xml:space="preserve"> and </w:t>
            </w:r>
            <w:r w:rsidR="7D480E25" w:rsidRPr="009F7856">
              <w:t xml:space="preserve">learning from </w:t>
            </w:r>
            <w:r w:rsidR="51C172F1" w:rsidRPr="009F7856">
              <w:t>co-production</w:t>
            </w:r>
            <w:r w:rsidR="7D480E25" w:rsidRPr="009F7856">
              <w:t xml:space="preserve"> work</w:t>
            </w:r>
            <w:r w:rsidR="2282DDA6" w:rsidRPr="009F7856">
              <w:t xml:space="preserve"> </w:t>
            </w:r>
          </w:p>
          <w:p w14:paraId="1E4A1169" w14:textId="4FA4E25B" w:rsidR="00A31880" w:rsidRPr="009F7856" w:rsidRDefault="3D4EDEFC" w:rsidP="00D36BCD">
            <w:pPr>
              <w:pStyle w:val="ListParagraph"/>
              <w:numPr>
                <w:ilvl w:val="0"/>
                <w:numId w:val="12"/>
              </w:numPr>
            </w:pPr>
            <w:r w:rsidRPr="009F7856">
              <w:t>E</w:t>
            </w:r>
            <w:r w:rsidR="18C41B64" w:rsidRPr="009F7856">
              <w:t>asier</w:t>
            </w:r>
            <w:r w:rsidRPr="009F7856">
              <w:t xml:space="preserve">/quicker </w:t>
            </w:r>
            <w:r w:rsidR="18C41B64" w:rsidRPr="009F7856">
              <w:t xml:space="preserve">access to support </w:t>
            </w:r>
            <w:r w:rsidRPr="009F7856">
              <w:t xml:space="preserve">for beneficiaries </w:t>
            </w:r>
          </w:p>
          <w:p w14:paraId="54DABAE1" w14:textId="77777777" w:rsidR="002E65E6" w:rsidRPr="009F7856" w:rsidRDefault="3D4EDEFC" w:rsidP="00D36BCD">
            <w:pPr>
              <w:pStyle w:val="ListParagraph"/>
              <w:numPr>
                <w:ilvl w:val="0"/>
                <w:numId w:val="12"/>
              </w:numPr>
            </w:pPr>
            <w:r w:rsidRPr="009F7856">
              <w:t>A s</w:t>
            </w:r>
            <w:r w:rsidR="18C41B64" w:rsidRPr="009F7856">
              <w:t xml:space="preserve">ervice that </w:t>
            </w:r>
            <w:r w:rsidRPr="009F7856">
              <w:t xml:space="preserve">better </w:t>
            </w:r>
            <w:r w:rsidR="18C41B64" w:rsidRPr="009F7856">
              <w:t>meet</w:t>
            </w:r>
            <w:r w:rsidRPr="009F7856">
              <w:t>s</w:t>
            </w:r>
            <w:r w:rsidR="18C41B64" w:rsidRPr="009F7856">
              <w:t xml:space="preserve"> the needs o</w:t>
            </w:r>
            <w:r w:rsidR="1BB547D1" w:rsidRPr="009F7856">
              <w:t>f</w:t>
            </w:r>
            <w:r w:rsidR="18C41B64" w:rsidRPr="009F7856">
              <w:t xml:space="preserve"> the target </w:t>
            </w:r>
            <w:r w:rsidR="1BB547D1" w:rsidRPr="009F7856">
              <w:t xml:space="preserve">group </w:t>
            </w:r>
            <w:r w:rsidR="4C98FAF1" w:rsidRPr="009F7856">
              <w:t>therefore increasing uptake of the offer</w:t>
            </w:r>
          </w:p>
          <w:p w14:paraId="08308F9D" w14:textId="5DD4E654" w:rsidR="00F227D9" w:rsidRPr="009F7856" w:rsidRDefault="6CB383F9" w:rsidP="00D36BCD">
            <w:pPr>
              <w:pStyle w:val="ListParagraph"/>
              <w:numPr>
                <w:ilvl w:val="0"/>
                <w:numId w:val="12"/>
              </w:numPr>
            </w:pPr>
            <w:r>
              <w:t xml:space="preserve">Vulnerable service leavers and their families feeling valued for their contribution </w:t>
            </w:r>
            <w:r w:rsidR="34DC6147">
              <w:t xml:space="preserve">to the project </w:t>
            </w:r>
            <w:r>
              <w:t xml:space="preserve">and </w:t>
            </w:r>
            <w:r w:rsidR="34DC6147">
              <w:t>empowered by having their voices heard</w:t>
            </w:r>
            <w:r w:rsidR="3AFAF6AF">
              <w:t>, and influence on service design</w:t>
            </w:r>
          </w:p>
          <w:p w14:paraId="2A0F5284" w14:textId="05AE72D9" w:rsidR="00A31F44" w:rsidRPr="009F7856" w:rsidRDefault="4ED8E301" w:rsidP="00D36BCD">
            <w:pPr>
              <w:pStyle w:val="ListParagraph"/>
              <w:numPr>
                <w:ilvl w:val="0"/>
                <w:numId w:val="12"/>
              </w:numPr>
            </w:pPr>
            <w:r w:rsidRPr="009F7856">
              <w:t xml:space="preserve">Vulnerable service users and their families having a more positive leaving experience therefore feeling less negative about </w:t>
            </w:r>
            <w:r w:rsidR="0995111E" w:rsidRPr="009F7856">
              <w:t>reasons for leaving</w:t>
            </w:r>
          </w:p>
          <w:p w14:paraId="758A6DB7" w14:textId="4202A1A3" w:rsidR="00A31F44" w:rsidRPr="009F7856" w:rsidRDefault="35670B93" w:rsidP="5C610647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009F7856">
              <w:t>Highlighting gaps/inequalities in MoD provision for this cohort of service leavers</w:t>
            </w:r>
          </w:p>
        </w:tc>
      </w:tr>
    </w:tbl>
    <w:p w14:paraId="64D38F17" w14:textId="77777777" w:rsidR="00646D45" w:rsidRDefault="00646D45" w:rsidP="07EA5AE1">
      <w:pPr>
        <w:rPr>
          <w:b/>
          <w:bCs/>
          <w:u w:val="single"/>
        </w:rPr>
      </w:pPr>
    </w:p>
    <w:p w14:paraId="57C4B11C" w14:textId="28B90922" w:rsidR="275059F9" w:rsidRDefault="275059F9" w:rsidP="485CAFE4"/>
    <w:p w14:paraId="30FEF038" w14:textId="765B2BEE" w:rsidR="07EA5AE1" w:rsidRDefault="07EA5AE1" w:rsidP="07EA5AE1"/>
    <w:sectPr w:rsidR="07EA5AE1" w:rsidSect="00A31880">
      <w:pgSz w:w="16839" w:h="11907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0B03" w14:textId="77777777" w:rsidR="006F0183" w:rsidRDefault="006F0183" w:rsidP="008F3739">
      <w:pPr>
        <w:spacing w:after="0" w:line="240" w:lineRule="auto"/>
      </w:pPr>
      <w:r>
        <w:separator/>
      </w:r>
    </w:p>
  </w:endnote>
  <w:endnote w:type="continuationSeparator" w:id="0">
    <w:p w14:paraId="0EB321CA" w14:textId="77777777" w:rsidR="006F0183" w:rsidRDefault="006F0183" w:rsidP="008F3739">
      <w:pPr>
        <w:spacing w:after="0" w:line="240" w:lineRule="auto"/>
      </w:pPr>
      <w:r>
        <w:continuationSeparator/>
      </w:r>
    </w:p>
  </w:endnote>
  <w:endnote w:type="continuationNotice" w:id="1">
    <w:p w14:paraId="433A0EFE" w14:textId="77777777" w:rsidR="006F0183" w:rsidRDefault="006F0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44FF" w14:textId="77777777" w:rsidR="006F0183" w:rsidRDefault="006F0183" w:rsidP="008F3739">
      <w:pPr>
        <w:spacing w:after="0" w:line="240" w:lineRule="auto"/>
      </w:pPr>
      <w:r>
        <w:separator/>
      </w:r>
    </w:p>
  </w:footnote>
  <w:footnote w:type="continuationSeparator" w:id="0">
    <w:p w14:paraId="2B68533B" w14:textId="77777777" w:rsidR="006F0183" w:rsidRDefault="006F0183" w:rsidP="008F3739">
      <w:pPr>
        <w:spacing w:after="0" w:line="240" w:lineRule="auto"/>
      </w:pPr>
      <w:r>
        <w:continuationSeparator/>
      </w:r>
    </w:p>
  </w:footnote>
  <w:footnote w:type="continuationNotice" w:id="1">
    <w:p w14:paraId="2FFED7A8" w14:textId="77777777" w:rsidR="006F0183" w:rsidRDefault="006F01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0F6"/>
    <w:multiLevelType w:val="hybridMultilevel"/>
    <w:tmpl w:val="274E1E5E"/>
    <w:lvl w:ilvl="0" w:tplc="2684F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789A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0E15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7CA4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066E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1E3E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CC5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EAAF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A827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420F4"/>
    <w:multiLevelType w:val="hybridMultilevel"/>
    <w:tmpl w:val="AB264FD0"/>
    <w:lvl w:ilvl="0" w:tplc="544EB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C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ED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C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C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43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E6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20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CB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2E73"/>
    <w:multiLevelType w:val="hybridMultilevel"/>
    <w:tmpl w:val="448070D6"/>
    <w:lvl w:ilvl="0" w:tplc="3C7A6B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D43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23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45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A4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E1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A9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ED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CF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4E1D"/>
    <w:multiLevelType w:val="hybridMultilevel"/>
    <w:tmpl w:val="65D2C454"/>
    <w:lvl w:ilvl="0" w:tplc="7D0EE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6ACD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F25C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7273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2A8A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FED5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5CFB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5694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4CFC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F1B30"/>
    <w:multiLevelType w:val="hybridMultilevel"/>
    <w:tmpl w:val="E62CC416"/>
    <w:lvl w:ilvl="0" w:tplc="CE44A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A12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5E2F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2AD9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1EA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E6F9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907C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909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9E4C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62C53"/>
    <w:multiLevelType w:val="hybridMultilevel"/>
    <w:tmpl w:val="54C22248"/>
    <w:lvl w:ilvl="0" w:tplc="88102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C2D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E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6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4F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61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81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2D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05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3B23"/>
    <w:multiLevelType w:val="hybridMultilevel"/>
    <w:tmpl w:val="FBD0F4F6"/>
    <w:lvl w:ilvl="0" w:tplc="F2A40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14D1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DA008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5AA5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DE2A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44C1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6E7A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FC48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94FC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06649"/>
    <w:multiLevelType w:val="hybridMultilevel"/>
    <w:tmpl w:val="BBAAF800"/>
    <w:lvl w:ilvl="0" w:tplc="071C2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A0DA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326EB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FA8D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EA36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42E5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8B6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4A6A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F69F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21481"/>
    <w:multiLevelType w:val="hybridMultilevel"/>
    <w:tmpl w:val="73805E1C"/>
    <w:lvl w:ilvl="0" w:tplc="E6CCB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C02C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2835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9637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22F4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827B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4CB2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9C28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AB618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4180E"/>
    <w:multiLevelType w:val="hybridMultilevel"/>
    <w:tmpl w:val="16F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100CB"/>
    <w:multiLevelType w:val="hybridMultilevel"/>
    <w:tmpl w:val="2CC00720"/>
    <w:lvl w:ilvl="0" w:tplc="3C807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438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2EEA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9EA4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2A13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3CEF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721A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824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A8E8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7F0BB4"/>
    <w:multiLevelType w:val="hybridMultilevel"/>
    <w:tmpl w:val="34C4CD26"/>
    <w:lvl w:ilvl="0" w:tplc="A4A4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484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0C6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B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A5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8F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8A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C6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04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6844"/>
    <w:multiLevelType w:val="hybridMultilevel"/>
    <w:tmpl w:val="89A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58"/>
    <w:rsid w:val="00000EBE"/>
    <w:rsid w:val="000232EB"/>
    <w:rsid w:val="00030038"/>
    <w:rsid w:val="00054A33"/>
    <w:rsid w:val="00056CCE"/>
    <w:rsid w:val="0007756A"/>
    <w:rsid w:val="000852EA"/>
    <w:rsid w:val="00087AC5"/>
    <w:rsid w:val="000A1644"/>
    <w:rsid w:val="000B5F2C"/>
    <w:rsid w:val="000E62BB"/>
    <w:rsid w:val="000E6367"/>
    <w:rsid w:val="000F3173"/>
    <w:rsid w:val="0012555D"/>
    <w:rsid w:val="0013793C"/>
    <w:rsid w:val="00147FDA"/>
    <w:rsid w:val="00160BBD"/>
    <w:rsid w:val="00161D9B"/>
    <w:rsid w:val="00164201"/>
    <w:rsid w:val="00170B74"/>
    <w:rsid w:val="00170E6B"/>
    <w:rsid w:val="00174360"/>
    <w:rsid w:val="00176034"/>
    <w:rsid w:val="00187D9C"/>
    <w:rsid w:val="0019085B"/>
    <w:rsid w:val="00192A77"/>
    <w:rsid w:val="001A2B64"/>
    <w:rsid w:val="001A5A45"/>
    <w:rsid w:val="001B071B"/>
    <w:rsid w:val="001B1F26"/>
    <w:rsid w:val="001C0BBF"/>
    <w:rsid w:val="001C0F7D"/>
    <w:rsid w:val="001C1B4A"/>
    <w:rsid w:val="001E51A4"/>
    <w:rsid w:val="00202C7E"/>
    <w:rsid w:val="00206933"/>
    <w:rsid w:val="0020703A"/>
    <w:rsid w:val="00214B34"/>
    <w:rsid w:val="002239B1"/>
    <w:rsid w:val="00233E8B"/>
    <w:rsid w:val="002548B1"/>
    <w:rsid w:val="002637D4"/>
    <w:rsid w:val="0028399C"/>
    <w:rsid w:val="002862EF"/>
    <w:rsid w:val="002D1D7B"/>
    <w:rsid w:val="002E65E6"/>
    <w:rsid w:val="002E6732"/>
    <w:rsid w:val="002F1536"/>
    <w:rsid w:val="002F6901"/>
    <w:rsid w:val="002FEAFF"/>
    <w:rsid w:val="00303C0D"/>
    <w:rsid w:val="003073BF"/>
    <w:rsid w:val="00310D42"/>
    <w:rsid w:val="00315101"/>
    <w:rsid w:val="0033604E"/>
    <w:rsid w:val="003503A2"/>
    <w:rsid w:val="003539B0"/>
    <w:rsid w:val="003923CB"/>
    <w:rsid w:val="003A5108"/>
    <w:rsid w:val="003B399A"/>
    <w:rsid w:val="003C06D7"/>
    <w:rsid w:val="003C5280"/>
    <w:rsid w:val="003D1B91"/>
    <w:rsid w:val="003D5843"/>
    <w:rsid w:val="003E119A"/>
    <w:rsid w:val="003E66A0"/>
    <w:rsid w:val="003F3FDD"/>
    <w:rsid w:val="00403CB2"/>
    <w:rsid w:val="004160DE"/>
    <w:rsid w:val="00420638"/>
    <w:rsid w:val="004230D3"/>
    <w:rsid w:val="004331BF"/>
    <w:rsid w:val="00435BFC"/>
    <w:rsid w:val="004410DF"/>
    <w:rsid w:val="00441BFF"/>
    <w:rsid w:val="00443E45"/>
    <w:rsid w:val="00452D8A"/>
    <w:rsid w:val="00483D82"/>
    <w:rsid w:val="0049289F"/>
    <w:rsid w:val="004951FD"/>
    <w:rsid w:val="004A3989"/>
    <w:rsid w:val="004A3DE0"/>
    <w:rsid w:val="004B1E4A"/>
    <w:rsid w:val="004B4310"/>
    <w:rsid w:val="004B4B79"/>
    <w:rsid w:val="004B7A16"/>
    <w:rsid w:val="004D0CC1"/>
    <w:rsid w:val="004E07DA"/>
    <w:rsid w:val="004E4537"/>
    <w:rsid w:val="004E4BD2"/>
    <w:rsid w:val="004E7997"/>
    <w:rsid w:val="004E7B64"/>
    <w:rsid w:val="004F05B3"/>
    <w:rsid w:val="004F3D51"/>
    <w:rsid w:val="005102C4"/>
    <w:rsid w:val="00512FF7"/>
    <w:rsid w:val="00516FB4"/>
    <w:rsid w:val="00542483"/>
    <w:rsid w:val="00552FFE"/>
    <w:rsid w:val="0059311B"/>
    <w:rsid w:val="005B3311"/>
    <w:rsid w:val="006149C6"/>
    <w:rsid w:val="00626195"/>
    <w:rsid w:val="006450D4"/>
    <w:rsid w:val="00645D4C"/>
    <w:rsid w:val="00646D45"/>
    <w:rsid w:val="006505BD"/>
    <w:rsid w:val="0065203E"/>
    <w:rsid w:val="0065689A"/>
    <w:rsid w:val="00663EF7"/>
    <w:rsid w:val="00674A21"/>
    <w:rsid w:val="00682B15"/>
    <w:rsid w:val="00692643"/>
    <w:rsid w:val="006A26DF"/>
    <w:rsid w:val="006A4A03"/>
    <w:rsid w:val="006A4A86"/>
    <w:rsid w:val="006A5A5B"/>
    <w:rsid w:val="006A62AB"/>
    <w:rsid w:val="006B1DAE"/>
    <w:rsid w:val="006D3EFC"/>
    <w:rsid w:val="006F0183"/>
    <w:rsid w:val="006F285A"/>
    <w:rsid w:val="006F3426"/>
    <w:rsid w:val="006F567B"/>
    <w:rsid w:val="007020CA"/>
    <w:rsid w:val="00723A37"/>
    <w:rsid w:val="00727E77"/>
    <w:rsid w:val="007337F5"/>
    <w:rsid w:val="0075178E"/>
    <w:rsid w:val="007545AA"/>
    <w:rsid w:val="00777C8F"/>
    <w:rsid w:val="00784FD3"/>
    <w:rsid w:val="007B4271"/>
    <w:rsid w:val="007B61BF"/>
    <w:rsid w:val="007E2A17"/>
    <w:rsid w:val="007F7EF9"/>
    <w:rsid w:val="00807F3F"/>
    <w:rsid w:val="00821EDB"/>
    <w:rsid w:val="00843858"/>
    <w:rsid w:val="008546B0"/>
    <w:rsid w:val="00875B87"/>
    <w:rsid w:val="00875C90"/>
    <w:rsid w:val="00875E47"/>
    <w:rsid w:val="00882EF8"/>
    <w:rsid w:val="00892B03"/>
    <w:rsid w:val="008B0619"/>
    <w:rsid w:val="008D1572"/>
    <w:rsid w:val="008E1F8C"/>
    <w:rsid w:val="008F3739"/>
    <w:rsid w:val="00906632"/>
    <w:rsid w:val="0090792D"/>
    <w:rsid w:val="00911A42"/>
    <w:rsid w:val="00912640"/>
    <w:rsid w:val="00927316"/>
    <w:rsid w:val="00933DA6"/>
    <w:rsid w:val="00944D80"/>
    <w:rsid w:val="00951978"/>
    <w:rsid w:val="00952668"/>
    <w:rsid w:val="00964FB6"/>
    <w:rsid w:val="00974DA5"/>
    <w:rsid w:val="00983738"/>
    <w:rsid w:val="00993510"/>
    <w:rsid w:val="00994B57"/>
    <w:rsid w:val="00997D45"/>
    <w:rsid w:val="009A3B23"/>
    <w:rsid w:val="009B347B"/>
    <w:rsid w:val="009B5FC4"/>
    <w:rsid w:val="009C048C"/>
    <w:rsid w:val="009C1C8D"/>
    <w:rsid w:val="009C7E17"/>
    <w:rsid w:val="009D2E5C"/>
    <w:rsid w:val="009D3464"/>
    <w:rsid w:val="009D3FD6"/>
    <w:rsid w:val="009E2DCA"/>
    <w:rsid w:val="009F7856"/>
    <w:rsid w:val="00A31880"/>
    <w:rsid w:val="00A31F44"/>
    <w:rsid w:val="00A47DD2"/>
    <w:rsid w:val="00A56578"/>
    <w:rsid w:val="00A575B2"/>
    <w:rsid w:val="00A6176D"/>
    <w:rsid w:val="00A75D3D"/>
    <w:rsid w:val="00A75FAD"/>
    <w:rsid w:val="00A77834"/>
    <w:rsid w:val="00A90064"/>
    <w:rsid w:val="00A96CF7"/>
    <w:rsid w:val="00AA211E"/>
    <w:rsid w:val="00AB0BE2"/>
    <w:rsid w:val="00AB2F53"/>
    <w:rsid w:val="00AC6F29"/>
    <w:rsid w:val="00AD01AE"/>
    <w:rsid w:val="00AE0109"/>
    <w:rsid w:val="00AE0680"/>
    <w:rsid w:val="00AF18D0"/>
    <w:rsid w:val="00B10A6B"/>
    <w:rsid w:val="00B21AC8"/>
    <w:rsid w:val="00B32477"/>
    <w:rsid w:val="00B33848"/>
    <w:rsid w:val="00B61F95"/>
    <w:rsid w:val="00BA5343"/>
    <w:rsid w:val="00BB4DBF"/>
    <w:rsid w:val="00BD2DDD"/>
    <w:rsid w:val="00BE1116"/>
    <w:rsid w:val="00BE6297"/>
    <w:rsid w:val="00BE7CE3"/>
    <w:rsid w:val="00C0107E"/>
    <w:rsid w:val="00C0335E"/>
    <w:rsid w:val="00C11EF3"/>
    <w:rsid w:val="00C26C11"/>
    <w:rsid w:val="00C36288"/>
    <w:rsid w:val="00C4093E"/>
    <w:rsid w:val="00C41C93"/>
    <w:rsid w:val="00C4678E"/>
    <w:rsid w:val="00C54D89"/>
    <w:rsid w:val="00C56D84"/>
    <w:rsid w:val="00C5D5C6"/>
    <w:rsid w:val="00C64342"/>
    <w:rsid w:val="00C662BF"/>
    <w:rsid w:val="00C7462C"/>
    <w:rsid w:val="00C81E7A"/>
    <w:rsid w:val="00C85739"/>
    <w:rsid w:val="00C914F1"/>
    <w:rsid w:val="00C922C0"/>
    <w:rsid w:val="00CA351A"/>
    <w:rsid w:val="00CC3BDA"/>
    <w:rsid w:val="00CE14CE"/>
    <w:rsid w:val="00CE3FDE"/>
    <w:rsid w:val="00CE4297"/>
    <w:rsid w:val="00CF0498"/>
    <w:rsid w:val="00D32EBD"/>
    <w:rsid w:val="00D3336D"/>
    <w:rsid w:val="00D36BCD"/>
    <w:rsid w:val="00D44C60"/>
    <w:rsid w:val="00D47E5E"/>
    <w:rsid w:val="00D67E81"/>
    <w:rsid w:val="00D74AC7"/>
    <w:rsid w:val="00D7575D"/>
    <w:rsid w:val="00D84895"/>
    <w:rsid w:val="00DA08F1"/>
    <w:rsid w:val="00DA0943"/>
    <w:rsid w:val="00DC0EC0"/>
    <w:rsid w:val="00DC1E18"/>
    <w:rsid w:val="00DC3390"/>
    <w:rsid w:val="00DD1223"/>
    <w:rsid w:val="00DE6D84"/>
    <w:rsid w:val="00DF1ECE"/>
    <w:rsid w:val="00DF2066"/>
    <w:rsid w:val="00E03C16"/>
    <w:rsid w:val="00E049C3"/>
    <w:rsid w:val="00E113D1"/>
    <w:rsid w:val="00E12817"/>
    <w:rsid w:val="00E37AFF"/>
    <w:rsid w:val="00E47789"/>
    <w:rsid w:val="00E47B30"/>
    <w:rsid w:val="00E74C5D"/>
    <w:rsid w:val="00E82A09"/>
    <w:rsid w:val="00E95FF3"/>
    <w:rsid w:val="00EB1DC0"/>
    <w:rsid w:val="00EC1F79"/>
    <w:rsid w:val="00EC3FDD"/>
    <w:rsid w:val="00EC7F1B"/>
    <w:rsid w:val="00ED1142"/>
    <w:rsid w:val="00EF1C33"/>
    <w:rsid w:val="00F227D9"/>
    <w:rsid w:val="00F24303"/>
    <w:rsid w:val="00F25097"/>
    <w:rsid w:val="00F45A94"/>
    <w:rsid w:val="00F47727"/>
    <w:rsid w:val="00F5218A"/>
    <w:rsid w:val="00F62906"/>
    <w:rsid w:val="00F84945"/>
    <w:rsid w:val="00F90A86"/>
    <w:rsid w:val="00F9140C"/>
    <w:rsid w:val="00F9562F"/>
    <w:rsid w:val="00FA0899"/>
    <w:rsid w:val="00FA22D9"/>
    <w:rsid w:val="00FB575F"/>
    <w:rsid w:val="00FD2882"/>
    <w:rsid w:val="00FD4EE6"/>
    <w:rsid w:val="00FE4044"/>
    <w:rsid w:val="0196F884"/>
    <w:rsid w:val="0211EBF4"/>
    <w:rsid w:val="02B77786"/>
    <w:rsid w:val="0319EE2D"/>
    <w:rsid w:val="03286026"/>
    <w:rsid w:val="03CB7F2A"/>
    <w:rsid w:val="042F4DC6"/>
    <w:rsid w:val="0520E65E"/>
    <w:rsid w:val="052C5D73"/>
    <w:rsid w:val="0570FDD4"/>
    <w:rsid w:val="0637F3E0"/>
    <w:rsid w:val="064103E1"/>
    <w:rsid w:val="077A1034"/>
    <w:rsid w:val="077FBE62"/>
    <w:rsid w:val="07EA5AE1"/>
    <w:rsid w:val="08266C34"/>
    <w:rsid w:val="08D57A01"/>
    <w:rsid w:val="0915B7B6"/>
    <w:rsid w:val="09654C39"/>
    <w:rsid w:val="0995111E"/>
    <w:rsid w:val="09BA75EF"/>
    <w:rsid w:val="0A21EB99"/>
    <w:rsid w:val="0A42A693"/>
    <w:rsid w:val="0A5121A6"/>
    <w:rsid w:val="0B2B3BCA"/>
    <w:rsid w:val="0BB21BBD"/>
    <w:rsid w:val="0BECF207"/>
    <w:rsid w:val="0BFC9639"/>
    <w:rsid w:val="0D79E274"/>
    <w:rsid w:val="0D88C268"/>
    <w:rsid w:val="0DFF7CDF"/>
    <w:rsid w:val="0EEC0E85"/>
    <w:rsid w:val="0F2492C9"/>
    <w:rsid w:val="0F3A6584"/>
    <w:rsid w:val="0F460D53"/>
    <w:rsid w:val="0FA4FF3A"/>
    <w:rsid w:val="1002DE89"/>
    <w:rsid w:val="10270C32"/>
    <w:rsid w:val="10324E45"/>
    <w:rsid w:val="10626CDC"/>
    <w:rsid w:val="10D0075C"/>
    <w:rsid w:val="10E1DDB4"/>
    <w:rsid w:val="10F0D92A"/>
    <w:rsid w:val="1121A26C"/>
    <w:rsid w:val="114BE34A"/>
    <w:rsid w:val="11800250"/>
    <w:rsid w:val="11D274D5"/>
    <w:rsid w:val="11FD1B78"/>
    <w:rsid w:val="12B9E848"/>
    <w:rsid w:val="13BBED14"/>
    <w:rsid w:val="13D39C39"/>
    <w:rsid w:val="13E5A535"/>
    <w:rsid w:val="14B24749"/>
    <w:rsid w:val="14E161C6"/>
    <w:rsid w:val="14E2251A"/>
    <w:rsid w:val="1538AD83"/>
    <w:rsid w:val="15CE1744"/>
    <w:rsid w:val="15D97B6A"/>
    <w:rsid w:val="16101BB0"/>
    <w:rsid w:val="1611A4BE"/>
    <w:rsid w:val="16879740"/>
    <w:rsid w:val="1687FBE7"/>
    <w:rsid w:val="16D3FC7C"/>
    <w:rsid w:val="17378BDE"/>
    <w:rsid w:val="173F48E0"/>
    <w:rsid w:val="174D730F"/>
    <w:rsid w:val="1793C7EE"/>
    <w:rsid w:val="18811FA3"/>
    <w:rsid w:val="18C41B64"/>
    <w:rsid w:val="1A657710"/>
    <w:rsid w:val="1AB14A85"/>
    <w:rsid w:val="1B2D9403"/>
    <w:rsid w:val="1B389729"/>
    <w:rsid w:val="1B51835B"/>
    <w:rsid w:val="1BB547D1"/>
    <w:rsid w:val="1C12BA03"/>
    <w:rsid w:val="1C6D103B"/>
    <w:rsid w:val="1CFD7A2E"/>
    <w:rsid w:val="1D19F020"/>
    <w:rsid w:val="1D3ACD63"/>
    <w:rsid w:val="1DE856DB"/>
    <w:rsid w:val="1E4E6539"/>
    <w:rsid w:val="1ECAC13E"/>
    <w:rsid w:val="1EDAC507"/>
    <w:rsid w:val="1F67E4EF"/>
    <w:rsid w:val="1F9FEAA5"/>
    <w:rsid w:val="1FC8BA9A"/>
    <w:rsid w:val="1FE49597"/>
    <w:rsid w:val="2084C3CA"/>
    <w:rsid w:val="20CF9486"/>
    <w:rsid w:val="21278A0F"/>
    <w:rsid w:val="21685366"/>
    <w:rsid w:val="21BB69F3"/>
    <w:rsid w:val="223AFDDB"/>
    <w:rsid w:val="2282DDA6"/>
    <w:rsid w:val="22D45AF9"/>
    <w:rsid w:val="23FC33AA"/>
    <w:rsid w:val="245EF9C3"/>
    <w:rsid w:val="2472CFCA"/>
    <w:rsid w:val="247D501A"/>
    <w:rsid w:val="2535883B"/>
    <w:rsid w:val="25A305A9"/>
    <w:rsid w:val="25E4CD93"/>
    <w:rsid w:val="260EA02B"/>
    <w:rsid w:val="2649BC63"/>
    <w:rsid w:val="2713D3DA"/>
    <w:rsid w:val="273175D8"/>
    <w:rsid w:val="275059F9"/>
    <w:rsid w:val="27580080"/>
    <w:rsid w:val="27595E4B"/>
    <w:rsid w:val="2791D528"/>
    <w:rsid w:val="27AA708C"/>
    <w:rsid w:val="288AB1F3"/>
    <w:rsid w:val="2971D107"/>
    <w:rsid w:val="2A94FAF2"/>
    <w:rsid w:val="2B03CFD2"/>
    <w:rsid w:val="2B3A4A42"/>
    <w:rsid w:val="2B8E67CF"/>
    <w:rsid w:val="2BE15F63"/>
    <w:rsid w:val="2D50487F"/>
    <w:rsid w:val="2E222B94"/>
    <w:rsid w:val="2E25DABE"/>
    <w:rsid w:val="2E64BDE2"/>
    <w:rsid w:val="2F686C15"/>
    <w:rsid w:val="2FC61827"/>
    <w:rsid w:val="30188138"/>
    <w:rsid w:val="302A10BA"/>
    <w:rsid w:val="309CB35A"/>
    <w:rsid w:val="30FA50BF"/>
    <w:rsid w:val="317873DA"/>
    <w:rsid w:val="31CF32DA"/>
    <w:rsid w:val="31D6E986"/>
    <w:rsid w:val="32348EFC"/>
    <w:rsid w:val="326BF39F"/>
    <w:rsid w:val="3286E47A"/>
    <w:rsid w:val="331465B7"/>
    <w:rsid w:val="334F75EC"/>
    <w:rsid w:val="3354F897"/>
    <w:rsid w:val="3407C400"/>
    <w:rsid w:val="342ADB35"/>
    <w:rsid w:val="343BDD38"/>
    <w:rsid w:val="344E8C8C"/>
    <w:rsid w:val="34DC6147"/>
    <w:rsid w:val="352EE3A8"/>
    <w:rsid w:val="3548DDBE"/>
    <w:rsid w:val="35670B93"/>
    <w:rsid w:val="36AA5AA9"/>
    <w:rsid w:val="36F6F692"/>
    <w:rsid w:val="37EB77CB"/>
    <w:rsid w:val="37FE6F7E"/>
    <w:rsid w:val="380AFF0E"/>
    <w:rsid w:val="3815BDBD"/>
    <w:rsid w:val="385BA0DA"/>
    <w:rsid w:val="38B84B75"/>
    <w:rsid w:val="395B1525"/>
    <w:rsid w:val="39984F85"/>
    <w:rsid w:val="3AFAF6AF"/>
    <w:rsid w:val="3B361040"/>
    <w:rsid w:val="3B70452D"/>
    <w:rsid w:val="3B739858"/>
    <w:rsid w:val="3BB09F17"/>
    <w:rsid w:val="3BB3C58E"/>
    <w:rsid w:val="3BE8B386"/>
    <w:rsid w:val="3C764E1A"/>
    <w:rsid w:val="3C7887D8"/>
    <w:rsid w:val="3C8372DD"/>
    <w:rsid w:val="3D4EDEFC"/>
    <w:rsid w:val="3DA48DB1"/>
    <w:rsid w:val="3DB30081"/>
    <w:rsid w:val="3DDB0D89"/>
    <w:rsid w:val="3EB95E2F"/>
    <w:rsid w:val="3F1C5130"/>
    <w:rsid w:val="3F57E13A"/>
    <w:rsid w:val="3FD5D37A"/>
    <w:rsid w:val="3FF201F6"/>
    <w:rsid w:val="4039BA37"/>
    <w:rsid w:val="40BF4115"/>
    <w:rsid w:val="40C756B4"/>
    <w:rsid w:val="40C7E2B2"/>
    <w:rsid w:val="416D2C0E"/>
    <w:rsid w:val="419F561A"/>
    <w:rsid w:val="419F800C"/>
    <w:rsid w:val="41C91BE5"/>
    <w:rsid w:val="42F9F7D1"/>
    <w:rsid w:val="432CE005"/>
    <w:rsid w:val="43F41721"/>
    <w:rsid w:val="443751DA"/>
    <w:rsid w:val="44B9ECE7"/>
    <w:rsid w:val="44C0A509"/>
    <w:rsid w:val="4585783D"/>
    <w:rsid w:val="461CF614"/>
    <w:rsid w:val="46963BE3"/>
    <w:rsid w:val="472B4FB0"/>
    <w:rsid w:val="47D22D22"/>
    <w:rsid w:val="47F7AB77"/>
    <w:rsid w:val="485CAFE4"/>
    <w:rsid w:val="48D52B02"/>
    <w:rsid w:val="49853D4F"/>
    <w:rsid w:val="49C50F39"/>
    <w:rsid w:val="4AB58BEC"/>
    <w:rsid w:val="4B12CC2E"/>
    <w:rsid w:val="4B321336"/>
    <w:rsid w:val="4C98FAF1"/>
    <w:rsid w:val="4D493C64"/>
    <w:rsid w:val="4D65F1FF"/>
    <w:rsid w:val="4DED2CAE"/>
    <w:rsid w:val="4EC5F73F"/>
    <w:rsid w:val="4ED8E301"/>
    <w:rsid w:val="4F232AF7"/>
    <w:rsid w:val="4F29A24F"/>
    <w:rsid w:val="4F88FD0F"/>
    <w:rsid w:val="4FCA8A7A"/>
    <w:rsid w:val="4FDB3B2D"/>
    <w:rsid w:val="508B8E91"/>
    <w:rsid w:val="509A6E47"/>
    <w:rsid w:val="50C45221"/>
    <w:rsid w:val="5114BB8E"/>
    <w:rsid w:val="5146D270"/>
    <w:rsid w:val="51C172F1"/>
    <w:rsid w:val="51F2D12E"/>
    <w:rsid w:val="521E87EC"/>
    <w:rsid w:val="52356033"/>
    <w:rsid w:val="5242E66A"/>
    <w:rsid w:val="5256203D"/>
    <w:rsid w:val="529FFB07"/>
    <w:rsid w:val="52C09DD1"/>
    <w:rsid w:val="52FD2649"/>
    <w:rsid w:val="53D18EA3"/>
    <w:rsid w:val="54723C90"/>
    <w:rsid w:val="5498A2CB"/>
    <w:rsid w:val="54A72564"/>
    <w:rsid w:val="54F322CE"/>
    <w:rsid w:val="55148979"/>
    <w:rsid w:val="558CF21B"/>
    <w:rsid w:val="55DC710F"/>
    <w:rsid w:val="561D59F8"/>
    <w:rsid w:val="568B8637"/>
    <w:rsid w:val="569E3B97"/>
    <w:rsid w:val="5723EA9F"/>
    <w:rsid w:val="5776FDB3"/>
    <w:rsid w:val="58809260"/>
    <w:rsid w:val="58932465"/>
    <w:rsid w:val="58C772C2"/>
    <w:rsid w:val="59367694"/>
    <w:rsid w:val="5AA34C7B"/>
    <w:rsid w:val="5AE09B7B"/>
    <w:rsid w:val="5AE7B136"/>
    <w:rsid w:val="5C610647"/>
    <w:rsid w:val="5C666729"/>
    <w:rsid w:val="5C6F6D9D"/>
    <w:rsid w:val="5CB83285"/>
    <w:rsid w:val="5CDA0960"/>
    <w:rsid w:val="5D234DD7"/>
    <w:rsid w:val="5E7DFBBD"/>
    <w:rsid w:val="5EB698DF"/>
    <w:rsid w:val="6013A5FB"/>
    <w:rsid w:val="605E1F25"/>
    <w:rsid w:val="60ADD0E0"/>
    <w:rsid w:val="60CC1457"/>
    <w:rsid w:val="60F73B30"/>
    <w:rsid w:val="612437CF"/>
    <w:rsid w:val="6142DEC0"/>
    <w:rsid w:val="6156355F"/>
    <w:rsid w:val="61B59C7F"/>
    <w:rsid w:val="6225FA42"/>
    <w:rsid w:val="626E4342"/>
    <w:rsid w:val="6274DF9C"/>
    <w:rsid w:val="62F42654"/>
    <w:rsid w:val="63516CE0"/>
    <w:rsid w:val="636488D6"/>
    <w:rsid w:val="637CD007"/>
    <w:rsid w:val="639F29E2"/>
    <w:rsid w:val="641FAE30"/>
    <w:rsid w:val="653296D8"/>
    <w:rsid w:val="655B478D"/>
    <w:rsid w:val="65F99C93"/>
    <w:rsid w:val="66119907"/>
    <w:rsid w:val="66164FE3"/>
    <w:rsid w:val="6635770C"/>
    <w:rsid w:val="66D11FB7"/>
    <w:rsid w:val="66FE7201"/>
    <w:rsid w:val="670A12D6"/>
    <w:rsid w:val="67451269"/>
    <w:rsid w:val="6749774E"/>
    <w:rsid w:val="677D6CBA"/>
    <w:rsid w:val="67E5DD70"/>
    <w:rsid w:val="67EF7A27"/>
    <w:rsid w:val="6805772C"/>
    <w:rsid w:val="684110CF"/>
    <w:rsid w:val="6860C4F1"/>
    <w:rsid w:val="688C90A6"/>
    <w:rsid w:val="68DE97D8"/>
    <w:rsid w:val="6A016928"/>
    <w:rsid w:val="6A908B9A"/>
    <w:rsid w:val="6AF05845"/>
    <w:rsid w:val="6B226F1A"/>
    <w:rsid w:val="6BDB9074"/>
    <w:rsid w:val="6C9B089A"/>
    <w:rsid w:val="6CA9FCE8"/>
    <w:rsid w:val="6CB383F9"/>
    <w:rsid w:val="6D01B20D"/>
    <w:rsid w:val="6D6537D4"/>
    <w:rsid w:val="6DA8B362"/>
    <w:rsid w:val="6E91C611"/>
    <w:rsid w:val="6FDB7A4C"/>
    <w:rsid w:val="6FDE51A9"/>
    <w:rsid w:val="70EFC240"/>
    <w:rsid w:val="713426ED"/>
    <w:rsid w:val="72BFBFD3"/>
    <w:rsid w:val="73812F87"/>
    <w:rsid w:val="73CF6D81"/>
    <w:rsid w:val="73D3C8D9"/>
    <w:rsid w:val="74742A53"/>
    <w:rsid w:val="749C9654"/>
    <w:rsid w:val="75571C8B"/>
    <w:rsid w:val="75EDEC39"/>
    <w:rsid w:val="762B8618"/>
    <w:rsid w:val="76B403AB"/>
    <w:rsid w:val="774EDAE7"/>
    <w:rsid w:val="776CFDC4"/>
    <w:rsid w:val="77A41E76"/>
    <w:rsid w:val="77B9463B"/>
    <w:rsid w:val="77E5C688"/>
    <w:rsid w:val="77FB4AB9"/>
    <w:rsid w:val="7808B20E"/>
    <w:rsid w:val="78B94441"/>
    <w:rsid w:val="78BC0701"/>
    <w:rsid w:val="78FF5E83"/>
    <w:rsid w:val="79645991"/>
    <w:rsid w:val="79AF8B4A"/>
    <w:rsid w:val="79C2CF64"/>
    <w:rsid w:val="7A202631"/>
    <w:rsid w:val="7A45BCF1"/>
    <w:rsid w:val="7B2AB477"/>
    <w:rsid w:val="7B7A0417"/>
    <w:rsid w:val="7BD38F7A"/>
    <w:rsid w:val="7C6CF145"/>
    <w:rsid w:val="7D480E25"/>
    <w:rsid w:val="7F27FC02"/>
    <w:rsid w:val="7FCFE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BD8D"/>
  <w15:chartTrackingRefBased/>
  <w15:docId w15:val="{08EF7009-BFAB-4614-9F42-4459BF9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77"/>
    <w:pPr>
      <w:ind w:left="720"/>
      <w:contextualSpacing/>
    </w:pPr>
  </w:style>
  <w:style w:type="table" w:styleId="TableGrid">
    <w:name w:val="Table Grid"/>
    <w:basedOn w:val="TableNormal"/>
    <w:uiPriority w:val="39"/>
    <w:rsid w:val="00C0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C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BDA"/>
  </w:style>
  <w:style w:type="paragraph" w:styleId="Footer">
    <w:name w:val="footer"/>
    <w:basedOn w:val="Normal"/>
    <w:link w:val="FooterChar"/>
    <w:uiPriority w:val="99"/>
    <w:semiHidden/>
    <w:unhideWhenUsed/>
    <w:rsid w:val="00CC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8A6CA31D54542B381049406672B17" ma:contentTypeVersion="12" ma:contentTypeDescription="Create a new document." ma:contentTypeScope="" ma:versionID="3f2e16c5c38b2d80461f927965261d29">
  <xsd:schema xmlns:xsd="http://www.w3.org/2001/XMLSchema" xmlns:xs="http://www.w3.org/2001/XMLSchema" xmlns:p="http://schemas.microsoft.com/office/2006/metadata/properties" xmlns:ns2="59fda09a-d7fc-4e31-a7f3-1cd8a46a085c" xmlns:ns3="09b463c0-712b-44fa-9a43-1d90f9113288" targetNamespace="http://schemas.microsoft.com/office/2006/metadata/properties" ma:root="true" ma:fieldsID="8e725d8c85c2b3ad22b1065be1533e64" ns2:_="" ns3:_="">
    <xsd:import namespace="59fda09a-d7fc-4e31-a7f3-1cd8a46a085c"/>
    <xsd:import namespace="09b463c0-712b-44fa-9a43-1d90f91132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a09a-d7fc-4e31-a7f3-1cd8a46a08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463c0-712b-44fa-9a43-1d90f9113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fda09a-d7fc-4e31-a7f3-1cd8a46a085c">S7JM2ATAKDJN-378378127-63661</_dlc_DocId>
    <_dlc_DocIdUrl xmlns="59fda09a-d7fc-4e31-a7f3-1cd8a46a085c">
      <Url>https://rnrmc.sharepoint.com/sites/RNRMC/governance/_layouts/15/DocIdRedir.aspx?ID=S7JM2ATAKDJN-378378127-63661</Url>
      <Description>S7JM2ATAKDJN-378378127-63661</Description>
    </_dlc_DocIdUrl>
    <SharedWithUsers xmlns="59fda09a-d7fc-4e31-a7f3-1cd8a46a085c">
      <UserInfo>
        <DisplayName>Lorraine Jarman</DisplayName>
        <AccountId>2049</AccountId>
        <AccountType/>
      </UserInfo>
      <UserInfo>
        <DisplayName>Andrew Kochman</DisplayName>
        <AccountId>1624</AccountId>
        <AccountType/>
      </UserInfo>
      <UserInfo>
        <DisplayName>Alex Turner</DisplayName>
        <AccountId>270</AccountId>
        <AccountType/>
      </UserInfo>
      <UserInfo>
        <DisplayName>Adrian Bell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232810-7D59-4154-B56D-6DD455E7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da09a-d7fc-4e31-a7f3-1cd8a46a085c"/>
    <ds:schemaRef ds:uri="09b463c0-712b-44fa-9a43-1d90f9113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13FAB-A43F-4F09-82A4-323A3AA1C4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7C4595-9600-4F0A-81FF-EA30B77023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05DE1-CC84-48B8-9B77-CFB9C80174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7BEEA4-E78F-4FE1-8E7D-F29CED0669CA}">
  <ds:schemaRefs>
    <ds:schemaRef ds:uri="http://schemas.microsoft.com/office/2006/metadata/properties"/>
    <ds:schemaRef ds:uri="http://schemas.microsoft.com/office/infopath/2007/PartnerControls"/>
    <ds:schemaRef ds:uri="59fda09a-d7fc-4e31-a7f3-1cd8a46a08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Jarman</dc:creator>
  <cp:keywords/>
  <dc:description/>
  <cp:lastModifiedBy>Lorraine Jarman</cp:lastModifiedBy>
  <cp:revision>8</cp:revision>
  <cp:lastPrinted>2021-04-28T15:33:00Z</cp:lastPrinted>
  <dcterms:created xsi:type="dcterms:W3CDTF">2021-06-07T15:33:00Z</dcterms:created>
  <dcterms:modified xsi:type="dcterms:W3CDTF">2021-06-07T15:39:00Z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a3433-5f28-4698-ae45-3b847f55f9e2_Enabled">
    <vt:lpwstr>true</vt:lpwstr>
  </property>
  <property fmtid="{D5CDD505-2E9C-101B-9397-08002B2CF9AE}" pid="3" name="MSIP_Label_efda3433-5f28-4698-ae45-3b847f55f9e2_SetDate">
    <vt:lpwstr>2021-03-23T11:11:56Z</vt:lpwstr>
  </property>
  <property fmtid="{D5CDD505-2E9C-101B-9397-08002B2CF9AE}" pid="4" name="MSIP_Label_efda3433-5f28-4698-ae45-3b847f55f9e2_Method">
    <vt:lpwstr>Standard</vt:lpwstr>
  </property>
  <property fmtid="{D5CDD505-2E9C-101B-9397-08002B2CF9AE}" pid="5" name="MSIP_Label_efda3433-5f28-4698-ae45-3b847f55f9e2_Name">
    <vt:lpwstr>Safe</vt:lpwstr>
  </property>
  <property fmtid="{D5CDD505-2E9C-101B-9397-08002B2CF9AE}" pid="6" name="MSIP_Label_efda3433-5f28-4698-ae45-3b847f55f9e2_SiteId">
    <vt:lpwstr>9f6e0638-85ec-49f9-b4d9-bafdfe2a293f</vt:lpwstr>
  </property>
  <property fmtid="{D5CDD505-2E9C-101B-9397-08002B2CF9AE}" pid="7" name="MSIP_Label_efda3433-5f28-4698-ae45-3b847f55f9e2_ActionId">
    <vt:lpwstr>2c1d7bdf-31a3-429e-8cbf-2caf317b5f46</vt:lpwstr>
  </property>
  <property fmtid="{D5CDD505-2E9C-101B-9397-08002B2CF9AE}" pid="8" name="MSIP_Label_efda3433-5f28-4698-ae45-3b847f55f9e2_ContentBits">
    <vt:lpwstr>0</vt:lpwstr>
  </property>
  <property fmtid="{D5CDD505-2E9C-101B-9397-08002B2CF9AE}" pid="9" name="ContentTypeId">
    <vt:lpwstr>0x01010056D8A6CA31D54542B381049406672B17</vt:lpwstr>
  </property>
  <property fmtid="{D5CDD505-2E9C-101B-9397-08002B2CF9AE}" pid="10" name="_dlc_DocIdItemGuid">
    <vt:lpwstr>ceb0e301-2e34-49d1-b6b1-fe164a48cfaa</vt:lpwstr>
  </property>
</Properties>
</file>